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8C5" w:rsidRDefault="00ED68C5" w:rsidP="003A6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</w:pPr>
      <w:bookmarkStart w:id="0" w:name="_GoBack"/>
      <w:bookmarkEnd w:id="0"/>
    </w:p>
    <w:p w:rsidR="00F164EF" w:rsidRDefault="00F164EF" w:rsidP="003A6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</w:pPr>
    </w:p>
    <w:p w:rsidR="00ED68C5" w:rsidRDefault="00ED68C5" w:rsidP="003A6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C0504D"/>
          <w:sz w:val="32"/>
          <w:szCs w:val="32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90805</wp:posOffset>
            </wp:positionV>
            <wp:extent cx="1224915" cy="711835"/>
            <wp:effectExtent l="19050" t="0" r="0" b="0"/>
            <wp:wrapSquare wrapText="largest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711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  <w:t xml:space="preserve">                                            </w:t>
      </w:r>
      <w:r w:rsidRPr="00ED68C5">
        <w:rPr>
          <w:rFonts w:ascii="Times New Roman" w:eastAsia="Times New Roman" w:hAnsi="Times New Roman" w:cs="Times New Roman"/>
          <w:b/>
          <w:bCs/>
          <w:noProof/>
          <w:color w:val="C0504D"/>
          <w:sz w:val="32"/>
          <w:szCs w:val="32"/>
          <w:lang w:eastAsia="el-GR"/>
        </w:rPr>
        <w:drawing>
          <wp:inline distT="0" distB="0" distL="0" distR="0">
            <wp:extent cx="1165225" cy="800735"/>
            <wp:effectExtent l="19050" t="0" r="0" b="0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4EF" w:rsidRDefault="00F164EF" w:rsidP="003A6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  <w:t>ΠΑΙΔΙΚΗ ΒΙΒΛΙΟΘΗΚΗ ΔΗΜΟΥ ΚΑΛΑΜΑΡΙΑΣ</w:t>
      </w:r>
    </w:p>
    <w:p w:rsidR="003A6647" w:rsidRPr="00024352" w:rsidRDefault="003A6647" w:rsidP="003A6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  <w:t>Πασχαλινές δραστηριότητες στη Βιβλιοθήκη</w:t>
      </w:r>
    </w:p>
    <w:p w:rsidR="003A6647" w:rsidRPr="00024352" w:rsidRDefault="003A6647" w:rsidP="003A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color w:val="B80047"/>
          <w:sz w:val="24"/>
          <w:szCs w:val="24"/>
          <w:lang w:eastAsia="el-GR"/>
        </w:rPr>
        <w:t> </w:t>
      </w: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Μια σειρά από πασχαλινές δραστηριότητες θα πραγματοποιηθούν στη </w:t>
      </w:r>
      <w:r w:rsidR="00F164EF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β</w:t>
      </w: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ιβλιοθήκη για να μπούμε  όλοι μαζί στο κλίμα  των ημερών του Πάσχα.</w:t>
      </w:r>
    </w:p>
    <w:p w:rsidR="003A6647" w:rsidRPr="00024352" w:rsidRDefault="003A6647" w:rsidP="003A66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Η συμμετοχή στα εργαστήρια είναι δωρεάν, με προεγγραφή. Προεγγραφή μπορείτε να κάνετε είτε τηλεφωνικά είτε με φυσική παρουσία στο χώρο της βιβλιοθήκης. Θα τηρηθεί σειρά προτεραιότητας.</w:t>
      </w:r>
      <w:r w:rsidR="0059276C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 Τα παιδιά μπορούν να συμμετέχουν μέχρι και σε 2 εργαστήρια.</w:t>
      </w:r>
    </w:p>
    <w:p w:rsidR="00297AC7" w:rsidRPr="005D5B54" w:rsidRDefault="00666119" w:rsidP="00752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9284C"/>
          <w:sz w:val="24"/>
          <w:szCs w:val="24"/>
          <w:lang w:eastAsia="el-GR"/>
        </w:rPr>
      </w:pPr>
      <w:r w:rsidRPr="00F164EF">
        <w:rPr>
          <w:rFonts w:ascii="Times New Roman" w:eastAsia="Times New Roman" w:hAnsi="Times New Roman" w:cs="Times New Roman"/>
          <w:b/>
          <w:bCs/>
          <w:color w:val="99284C"/>
          <w:sz w:val="24"/>
          <w:szCs w:val="24"/>
          <w:lang w:eastAsia="el-GR"/>
        </w:rPr>
        <w:t xml:space="preserve">                                </w:t>
      </w:r>
      <w:r w:rsidR="001678D8">
        <w:rPr>
          <w:rFonts w:ascii="Times New Roman" w:eastAsia="Times New Roman" w:hAnsi="Times New Roman" w:cs="Times New Roman"/>
          <w:b/>
          <w:bCs/>
          <w:noProof/>
          <w:color w:val="99284C"/>
          <w:sz w:val="24"/>
          <w:szCs w:val="24"/>
          <w:lang w:eastAsia="el-GR"/>
        </w:rPr>
        <w:drawing>
          <wp:inline distT="0" distB="0" distL="0" distR="0">
            <wp:extent cx="1990565" cy="2766886"/>
            <wp:effectExtent l="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Διάφορες εικόνες\b38a537e5d513da897810f3b9344b78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65" cy="276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47" w:rsidRPr="00024352" w:rsidRDefault="00223C71" w:rsidP="003A6647">
      <w:pPr>
        <w:shd w:val="clear" w:color="auto" w:fill="F7964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Μ.</w:t>
      </w:r>
      <w:r w:rsidR="00FC551B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ΔΕ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ΥΤΕΡΑ  2 ΑΠΡΙΛΙΟΥ     11</w:t>
      </w:r>
      <w:r w:rsidR="003A6647"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.</w:t>
      </w:r>
      <w:r w:rsidR="00F164EF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0</w:t>
      </w:r>
      <w:r w:rsidR="003A6647"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0 – 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12</w:t>
      </w:r>
      <w:r w:rsidR="00FC551B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.</w:t>
      </w:r>
      <w:r w:rsidR="00F164EF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0</w:t>
      </w:r>
      <w:r w:rsidR="0059276C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0 το πρωί</w:t>
      </w:r>
    </w:p>
    <w:p w:rsidR="00DA4D05" w:rsidRPr="005D5B54" w:rsidRDefault="00752F97" w:rsidP="00DA4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</w:pPr>
      <w:bookmarkStart w:id="1" w:name="_Hlk509568666"/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 </w:t>
      </w:r>
      <w:r w:rsidR="00DA4D05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«Πασχαλινός λαγός</w:t>
      </w:r>
      <w:r w:rsidR="00DA4D05"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»</w:t>
      </w:r>
      <w:r w:rsidR="00DA4D05" w:rsidRPr="00024352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 </w:t>
      </w:r>
    </w:p>
    <w:p w:rsidR="00DA4D05" w:rsidRPr="00024352" w:rsidRDefault="00DA4D05" w:rsidP="00DA4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Ποιος είναι ο πασχαλινός λαγός; Γιατί μας φέρνει τ’ αυγά και τι συμβολίζει; Όπως ο λαγός έτσι και εμείς φτιάχνουμε τα δικά μας αυγά από πολύχρωμες κλωστές! Διακοσμώντας με αυτόν τον τρόπο το σπίτι μας για τη γιορτή του Πάσχα! .</w:t>
      </w:r>
    </w:p>
    <w:p w:rsidR="00DA4D05" w:rsidRPr="00345328" w:rsidRDefault="00DA4D05" w:rsidP="00DA4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45328"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> Με την Αθανασία Λέσκα.</w:t>
      </w:r>
    </w:p>
    <w:p w:rsidR="00DA4D05" w:rsidRPr="00752F97" w:rsidRDefault="00DA4D05" w:rsidP="00DA4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lastRenderedPageBreak/>
        <w:t xml:space="preserve">Για νήπια, Α΄, </w:t>
      </w:r>
      <w:r w:rsidRPr="00E64A6F"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>Β΄</w:t>
      </w: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 xml:space="preserve"> &amp; Γ΄</w:t>
      </w:r>
      <w:r w:rsidRPr="00DA4D05"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>δημοτικού</w:t>
      </w:r>
    </w:p>
    <w:p w:rsidR="0040001C" w:rsidRDefault="0040001C" w:rsidP="00DA4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u w:val="single"/>
          <w:lang w:eastAsia="el-GR"/>
        </w:rPr>
      </w:pP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u w:val="single"/>
          <w:lang w:eastAsia="el-GR"/>
        </w:rPr>
        <w:t>Υλικά που θα χρειαστούν</w:t>
      </w:r>
    </w:p>
    <w:bookmarkEnd w:id="1"/>
    <w:p w:rsidR="00DA4D05" w:rsidRDefault="00DA4D05" w:rsidP="00DA4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Πολύχρωμες κλωστές</w:t>
      </w:r>
    </w:p>
    <w:p w:rsidR="00136AF8" w:rsidRPr="005D5B54" w:rsidRDefault="003A6647" w:rsidP="003A6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b/>
          <w:bCs/>
          <w:color w:val="C5000B"/>
          <w:sz w:val="24"/>
          <w:szCs w:val="24"/>
          <w:lang w:eastAsia="el-GR"/>
        </w:rPr>
        <w:t> </w:t>
      </w:r>
    </w:p>
    <w:p w:rsidR="00A75A54" w:rsidRPr="00024352" w:rsidRDefault="003A6647" w:rsidP="00A75A54">
      <w:pPr>
        <w:shd w:val="clear" w:color="auto" w:fill="F7964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lang w:val="en-US" w:eastAsia="el-GR"/>
        </w:rPr>
        <w:t> </w:t>
      </w:r>
      <w:r w:rsidR="00F164EF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Μ. ΤΡΙΤΗ</w:t>
      </w:r>
      <w:r w:rsidR="00012C2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</w:t>
      </w:r>
      <w:r w:rsidR="00F164EF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3</w:t>
      </w:r>
      <w:r w:rsidR="0020609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ΑΠΡΙΛΙΟΥ     6</w:t>
      </w:r>
      <w:r w:rsidR="00A75A54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.</w:t>
      </w:r>
      <w:r w:rsidR="00012C2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0</w:t>
      </w:r>
      <w:r w:rsidR="00A75A54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0</w:t>
      </w:r>
      <w:r w:rsidR="00A75A54"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– </w:t>
      </w:r>
      <w:r w:rsidR="0020609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7</w:t>
      </w:r>
      <w:r w:rsidR="00A75A54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.30</w:t>
      </w:r>
      <w:r w:rsidR="00A75A54"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το </w:t>
      </w:r>
      <w:r w:rsidR="0020609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απόγευμα</w:t>
      </w:r>
    </w:p>
    <w:p w:rsidR="00A079D3" w:rsidRPr="00024352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2" w:name="_Hlk509568523"/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«Στολίζουμε λαμπάδες</w:t>
      </w:r>
      <w:r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»</w:t>
      </w:r>
    </w:p>
    <w:p w:rsidR="00A079D3" w:rsidRPr="00024352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Ελάτε να φτιάξουμε πασχαλινές λαμπάδες</w:t>
      </w:r>
    </w:p>
    <w:p w:rsidR="00A079D3" w:rsidRPr="00024352" w:rsidRDefault="00A079D3" w:rsidP="00A07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Με τη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ν </w:t>
      </w:r>
      <w:r w:rsidR="0059276C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Σ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ταυρ</w:t>
      </w:r>
      <w:r w:rsidR="0059276C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ιανή Κωτούλα</w:t>
      </w:r>
    </w:p>
    <w:p w:rsidR="00A079D3" w:rsidRPr="00024352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>Για παιδιά  από  Α΄ δημ. –</w:t>
      </w:r>
      <w:r w:rsidR="0059276C"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>Ε΄δημ. με γονείς.</w:t>
      </w:r>
    </w:p>
    <w:p w:rsidR="00A079D3" w:rsidRPr="00024352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u w:val="single"/>
          <w:lang w:eastAsia="el-GR"/>
        </w:rPr>
        <w:t>Υλικά που θα χρειαστούν</w:t>
      </w:r>
    </w:p>
    <w:p w:rsidR="00A079D3" w:rsidRPr="00220221" w:rsidRDefault="003C14D4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1 λ</w:t>
      </w:r>
      <w:r w:rsidR="00A079D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αμπάδα κατά προτίμηση πλακέ</w:t>
      </w:r>
      <w:r w:rsidR="0059276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,</w:t>
      </w:r>
      <w:r w:rsidR="00A079D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 xml:space="preserve"> ανοιχτόχρωμη</w:t>
      </w:r>
    </w:p>
    <w:p w:rsidR="00A079D3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1 πασχαλινή χαρτοπετσέτα με μικρά σχέδια</w:t>
      </w:r>
    </w:p>
    <w:p w:rsidR="00A079D3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1 τσόχα</w:t>
      </w:r>
      <w:r w:rsidR="0059276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 xml:space="preserve"> (όποιο χρώμα θέλετε)</w:t>
      </w:r>
    </w:p>
    <w:p w:rsidR="00A079D3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</w:pPr>
      <w:bookmarkStart w:id="3" w:name="_Hlk509570234"/>
    </w:p>
    <w:bookmarkEnd w:id="2"/>
    <w:bookmarkEnd w:id="3"/>
    <w:p w:rsidR="003A6647" w:rsidRPr="00012C27" w:rsidRDefault="00F164EF" w:rsidP="003A6647">
      <w:pPr>
        <w:shd w:val="clear" w:color="auto" w:fill="F7964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Μ. ΤΕΤΑΡΤΗ</w:t>
      </w:r>
      <w:r w:rsidR="00012C2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4 ΑΠΡΙΛΙΟΥ         6.00– 7.0</w:t>
      </w:r>
      <w:r w:rsidR="00223C71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0  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το απόγευμα</w:t>
      </w:r>
    </w:p>
    <w:p w:rsidR="00012C27" w:rsidRPr="005D5B54" w:rsidRDefault="00DA4D05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</w:pPr>
      <w:bookmarkStart w:id="4" w:name="_Hlk509568440"/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«Πασχαλινό καλάθι</w:t>
      </w:r>
      <w:r w:rsidR="00012C27"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»</w:t>
      </w:r>
      <w:r w:rsidR="00012C27" w:rsidRPr="00024352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 </w:t>
      </w:r>
    </w:p>
    <w:p w:rsidR="00012C27" w:rsidRPr="00024352" w:rsidRDefault="00DA4D05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Μιλάμ</w:t>
      </w:r>
      <w:r w:rsidR="00012C27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ε για τα έθιμα της Μ. </w:t>
      </w: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Εβδομάδας</w:t>
      </w:r>
      <w:r w:rsidR="00012C27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αλλά </w:t>
      </w:r>
      <w:r w:rsidR="00012C27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και</w:t>
      </w: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 για πιο ιδιαίτερα έθιμα που πραγματοποιούνται σε διάφορους τόπους της χώρας μας. Στη συνέχεια ετοιμάζουμε ένα καλαθάκι για να τοποθετήσουμε τα αυγά μας την Μ. Πέμπτη.</w:t>
      </w:r>
    </w:p>
    <w:p w:rsidR="00012C27" w:rsidRPr="00672173" w:rsidRDefault="00012C27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 </w:t>
      </w:r>
      <w:r w:rsidRPr="00672173"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 xml:space="preserve">Με την </w:t>
      </w:r>
      <w:r w:rsidR="00F164EF" w:rsidRPr="00672173"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>Αθανασία Λέσκα</w:t>
      </w:r>
      <w:r w:rsidRPr="00672173"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>.</w:t>
      </w:r>
    </w:p>
    <w:p w:rsidR="00012C27" w:rsidRDefault="00DA4D05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>Για παιδιά  από Νήπια – Α’ δημ. – Β΄δημ.</w:t>
      </w:r>
    </w:p>
    <w:p w:rsidR="00BA0C96" w:rsidRPr="00752F97" w:rsidRDefault="00BA0C96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A079D3" w:rsidRPr="00024352" w:rsidRDefault="00F164EF" w:rsidP="00A079D3">
      <w:pPr>
        <w:shd w:val="clear" w:color="auto" w:fill="F7964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Μ.ΤΕΤΑΡΤΗ  4 ΑΠΡΙΛΙΟΥ     7</w:t>
      </w:r>
      <w:r w:rsidR="00A079D3"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.</w:t>
      </w:r>
      <w:r w:rsidR="00012C2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3</w:t>
      </w:r>
      <w:r w:rsidR="00A079D3"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0 – 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8</w:t>
      </w:r>
      <w:r w:rsidR="00012C2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.30 το 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απόγευμα</w:t>
      </w:r>
    </w:p>
    <w:p w:rsidR="00A079D3" w:rsidRPr="00024352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 </w:t>
      </w:r>
      <w:r w:rsidR="00012C2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«</w:t>
      </w:r>
      <w:r w:rsidR="00DA3CD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Πασχαλινά φαναράκια</w:t>
      </w:r>
      <w:r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»</w:t>
      </w:r>
    </w:p>
    <w:p w:rsidR="00A079D3" w:rsidRPr="00024352" w:rsidRDefault="00DA3CD8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Ελάτε να φτιάξουμε πασχαλινά φαναράκια με την τεχνική της χαρτοπετσέτας</w:t>
      </w:r>
    </w:p>
    <w:p w:rsidR="00A079D3" w:rsidRPr="00024352" w:rsidRDefault="00A079D3" w:rsidP="00A07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Με τη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ν Κωτούλα Σταυρούλα</w:t>
      </w:r>
    </w:p>
    <w:p w:rsidR="00A079D3" w:rsidRPr="00024352" w:rsidRDefault="00DA3CD8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lastRenderedPageBreak/>
        <w:t>Για παιδιά  από 5 ετών – 8 ετών</w:t>
      </w:r>
      <w:r w:rsidR="00A079D3"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 xml:space="preserve"> με γονείς.</w:t>
      </w:r>
    </w:p>
    <w:p w:rsidR="00A079D3" w:rsidRPr="00024352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u w:val="single"/>
          <w:lang w:eastAsia="el-GR"/>
        </w:rPr>
        <w:t>Υλικά που θα χρειαστούν</w:t>
      </w:r>
    </w:p>
    <w:p w:rsidR="00DA3CD8" w:rsidRDefault="00DA3CD8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1 χαρτοπετσέτα με πασχαλινό σχέδιο</w:t>
      </w:r>
    </w:p>
    <w:p w:rsidR="00DA3CD8" w:rsidRPr="00220221" w:rsidRDefault="00DA3CD8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1 ρεσώ μπατ</w:t>
      </w:r>
      <w:r w:rsidR="00452DFB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α</w:t>
      </w: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ρ</w:t>
      </w:r>
      <w:r w:rsidR="00452DFB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ί</w:t>
      </w: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ας</w:t>
      </w:r>
      <w:r w:rsidR="0059276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 xml:space="preserve">(κοστίζει 0,50) </w:t>
      </w:r>
      <w:r w:rsidR="005C1A7A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προ</w:t>
      </w:r>
      <w:r w:rsidR="00452DFB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αι</w:t>
      </w:r>
      <w:r w:rsidR="005C1A7A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ρ</w:t>
      </w:r>
      <w:r w:rsidR="00452DFB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ετικά</w:t>
      </w:r>
    </w:p>
    <w:bookmarkEnd w:id="4"/>
    <w:p w:rsidR="00C05C0E" w:rsidRDefault="00C05C0E" w:rsidP="003A6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</w:pPr>
    </w:p>
    <w:p w:rsidR="00297AC7" w:rsidRDefault="00297AC7" w:rsidP="003F3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</w:pPr>
    </w:p>
    <w:p w:rsidR="005D5B54" w:rsidRPr="002A2992" w:rsidRDefault="005D5B54" w:rsidP="003F3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</w:pPr>
      <w:r w:rsidRPr="002A2992"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  <w:t>Παιδική Βιβλιοθήκη</w:t>
      </w:r>
      <w:r w:rsidR="00F164EF"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  <w:t xml:space="preserve"> Δήμου Καλαμαριάς</w:t>
      </w:r>
    </w:p>
    <w:p w:rsidR="005D5B54" w:rsidRPr="002A2992" w:rsidRDefault="00F164EF" w:rsidP="003F3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  <w:t>Ανδρέα Παπανδρέου 35</w:t>
      </w:r>
    </w:p>
    <w:p w:rsidR="005D5B54" w:rsidRDefault="005D5B54" w:rsidP="003F3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</w:pPr>
      <w:r w:rsidRPr="002A2992"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  <w:t xml:space="preserve">Τηλ. </w:t>
      </w:r>
      <w:r w:rsidR="00F164EF"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  <w:t>2313 314 413</w:t>
      </w:r>
    </w:p>
    <w:p w:rsidR="00F164EF" w:rsidRPr="00DA4D05" w:rsidRDefault="0059276C" w:rsidP="003F3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Cs/>
          <w:color w:val="943634"/>
          <w:sz w:val="24"/>
          <w:szCs w:val="24"/>
          <w:lang w:val="en-US" w:eastAsia="el-GR"/>
        </w:rPr>
        <w:t>Email</w:t>
      </w:r>
      <w:r w:rsidRPr="00DA4D05"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  <w:t xml:space="preserve">: </w:t>
      </w:r>
      <w:hyperlink r:id="rId10" w:history="1">
        <w:r w:rsidR="00F164EF" w:rsidRPr="00925469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paidikil</w:t>
        </w:r>
        <w:r w:rsidR="00F164EF" w:rsidRPr="00DA4D05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F164EF" w:rsidRPr="00925469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gmail</w:t>
        </w:r>
        <w:r w:rsidR="00F164EF" w:rsidRPr="00DA4D05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F164EF" w:rsidRPr="00925469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com</w:t>
        </w:r>
      </w:hyperlink>
    </w:p>
    <w:p w:rsidR="0059276C" w:rsidRPr="00F164EF" w:rsidRDefault="0059276C" w:rsidP="003F3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iCs/>
          <w:color w:val="943634"/>
          <w:sz w:val="24"/>
          <w:szCs w:val="24"/>
          <w:lang w:val="en-US" w:eastAsia="el-GR"/>
        </w:rPr>
        <w:t>www</w:t>
      </w:r>
      <w:r w:rsidRPr="00F164EF">
        <w:rPr>
          <w:rFonts w:ascii="Times New Roman" w:eastAsia="Times New Roman" w:hAnsi="Times New Roman" w:cs="Times New Roman"/>
          <w:iCs/>
          <w:color w:val="943634"/>
          <w:sz w:val="24"/>
          <w:szCs w:val="24"/>
          <w:lang w:val="en-US" w:eastAsia="el-GR"/>
        </w:rPr>
        <w:t>.</w:t>
      </w:r>
      <w:r>
        <w:rPr>
          <w:rFonts w:ascii="Times New Roman" w:eastAsia="Times New Roman" w:hAnsi="Times New Roman" w:cs="Times New Roman"/>
          <w:iCs/>
          <w:color w:val="943634"/>
          <w:sz w:val="24"/>
          <w:szCs w:val="24"/>
          <w:lang w:val="en-US" w:eastAsia="el-GR"/>
        </w:rPr>
        <w:t>kalamaria</w:t>
      </w:r>
      <w:r w:rsidRPr="00F164EF">
        <w:rPr>
          <w:rFonts w:ascii="Times New Roman" w:eastAsia="Times New Roman" w:hAnsi="Times New Roman" w:cs="Times New Roman"/>
          <w:iCs/>
          <w:color w:val="943634"/>
          <w:sz w:val="24"/>
          <w:szCs w:val="24"/>
          <w:lang w:val="en-US" w:eastAsia="el-GR"/>
        </w:rPr>
        <w:t>.</w:t>
      </w:r>
      <w:r>
        <w:rPr>
          <w:rFonts w:ascii="Times New Roman" w:eastAsia="Times New Roman" w:hAnsi="Times New Roman" w:cs="Times New Roman"/>
          <w:iCs/>
          <w:color w:val="943634"/>
          <w:sz w:val="24"/>
          <w:szCs w:val="24"/>
          <w:lang w:val="en-US" w:eastAsia="el-GR"/>
        </w:rPr>
        <w:t>gr</w:t>
      </w:r>
      <w:r w:rsidRPr="00F164EF">
        <w:rPr>
          <w:rFonts w:ascii="Times New Roman" w:eastAsia="Times New Roman" w:hAnsi="Times New Roman" w:cs="Times New Roman"/>
          <w:iCs/>
          <w:color w:val="943634"/>
          <w:sz w:val="24"/>
          <w:szCs w:val="24"/>
          <w:lang w:val="en-US" w:eastAsia="el-GR"/>
        </w:rPr>
        <w:t>/</w:t>
      </w:r>
      <w:r>
        <w:rPr>
          <w:rFonts w:ascii="Times New Roman" w:eastAsia="Times New Roman" w:hAnsi="Times New Roman" w:cs="Times New Roman"/>
          <w:iCs/>
          <w:color w:val="943634"/>
          <w:sz w:val="24"/>
          <w:szCs w:val="24"/>
          <w:lang w:val="en-US" w:eastAsia="el-GR"/>
        </w:rPr>
        <w:t>lib</w:t>
      </w:r>
    </w:p>
    <w:p w:rsidR="003F3DA1" w:rsidRPr="00F164EF" w:rsidRDefault="003F3DA1" w:rsidP="003F3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3A6647" w:rsidRPr="00F164EF" w:rsidRDefault="003A6647" w:rsidP="003A6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3A6647" w:rsidRPr="00F164EF" w:rsidRDefault="003A6647" w:rsidP="003A6647">
      <w:pPr>
        <w:rPr>
          <w:lang w:val="en-US"/>
        </w:rPr>
      </w:pPr>
    </w:p>
    <w:p w:rsidR="002529D0" w:rsidRPr="00F164EF" w:rsidRDefault="002529D0">
      <w:pPr>
        <w:rPr>
          <w:lang w:val="en-US"/>
        </w:rPr>
      </w:pPr>
    </w:p>
    <w:sectPr w:rsidR="002529D0" w:rsidRPr="00F164EF" w:rsidSect="003F3DA1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A14" w:rsidRDefault="00B13A14" w:rsidP="00FC551B">
      <w:pPr>
        <w:spacing w:after="0" w:line="240" w:lineRule="auto"/>
      </w:pPr>
      <w:r>
        <w:separator/>
      </w:r>
    </w:p>
  </w:endnote>
  <w:endnote w:type="continuationSeparator" w:id="0">
    <w:p w:rsidR="00B13A14" w:rsidRDefault="00B13A14" w:rsidP="00F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8110"/>
      <w:docPartObj>
        <w:docPartGallery w:val="Page Numbers (Bottom of Page)"/>
        <w:docPartUnique/>
      </w:docPartObj>
    </w:sdtPr>
    <w:sdtEndPr/>
    <w:sdtContent>
      <w:p w:rsidR="00A079D3" w:rsidRDefault="00A079D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5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79D3" w:rsidRDefault="00A079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A14" w:rsidRDefault="00B13A14" w:rsidP="00FC551B">
      <w:pPr>
        <w:spacing w:after="0" w:line="240" w:lineRule="auto"/>
      </w:pPr>
      <w:r>
        <w:separator/>
      </w:r>
    </w:p>
  </w:footnote>
  <w:footnote w:type="continuationSeparator" w:id="0">
    <w:p w:rsidR="00B13A14" w:rsidRDefault="00B13A14" w:rsidP="00FC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47"/>
    <w:rsid w:val="0000050E"/>
    <w:rsid w:val="00012C27"/>
    <w:rsid w:val="000A39D8"/>
    <w:rsid w:val="000C182E"/>
    <w:rsid w:val="000C4C73"/>
    <w:rsid w:val="00136AF8"/>
    <w:rsid w:val="00143D77"/>
    <w:rsid w:val="001678D8"/>
    <w:rsid w:val="001B456F"/>
    <w:rsid w:val="00206092"/>
    <w:rsid w:val="00220221"/>
    <w:rsid w:val="00223C71"/>
    <w:rsid w:val="002529D0"/>
    <w:rsid w:val="0029170C"/>
    <w:rsid w:val="00297AC7"/>
    <w:rsid w:val="002A2992"/>
    <w:rsid w:val="002D7178"/>
    <w:rsid w:val="00390187"/>
    <w:rsid w:val="003A6647"/>
    <w:rsid w:val="003C14D4"/>
    <w:rsid w:val="003F3DA1"/>
    <w:rsid w:val="0040001C"/>
    <w:rsid w:val="00452DFB"/>
    <w:rsid w:val="0050447A"/>
    <w:rsid w:val="0053741B"/>
    <w:rsid w:val="00584AEB"/>
    <w:rsid w:val="0059276C"/>
    <w:rsid w:val="005C1A7A"/>
    <w:rsid w:val="005D5B54"/>
    <w:rsid w:val="00600B12"/>
    <w:rsid w:val="0060714E"/>
    <w:rsid w:val="00611338"/>
    <w:rsid w:val="00644A34"/>
    <w:rsid w:val="00666119"/>
    <w:rsid w:val="00672173"/>
    <w:rsid w:val="006A3DD2"/>
    <w:rsid w:val="006E3297"/>
    <w:rsid w:val="00705DF9"/>
    <w:rsid w:val="00722D85"/>
    <w:rsid w:val="00725EDB"/>
    <w:rsid w:val="00726E00"/>
    <w:rsid w:val="00734E6E"/>
    <w:rsid w:val="00752F97"/>
    <w:rsid w:val="008C6734"/>
    <w:rsid w:val="008D5B2A"/>
    <w:rsid w:val="009A0CCE"/>
    <w:rsid w:val="009B43A3"/>
    <w:rsid w:val="009E0A5E"/>
    <w:rsid w:val="009E704E"/>
    <w:rsid w:val="00A079D3"/>
    <w:rsid w:val="00A16BFC"/>
    <w:rsid w:val="00A75A54"/>
    <w:rsid w:val="00B13382"/>
    <w:rsid w:val="00B13A14"/>
    <w:rsid w:val="00B3209C"/>
    <w:rsid w:val="00B53B57"/>
    <w:rsid w:val="00B6038C"/>
    <w:rsid w:val="00BA0C96"/>
    <w:rsid w:val="00C05C0E"/>
    <w:rsid w:val="00CD71D1"/>
    <w:rsid w:val="00D37A3A"/>
    <w:rsid w:val="00DA3CD8"/>
    <w:rsid w:val="00DA4D05"/>
    <w:rsid w:val="00DB7C6B"/>
    <w:rsid w:val="00DE3A2E"/>
    <w:rsid w:val="00E31517"/>
    <w:rsid w:val="00ED68C5"/>
    <w:rsid w:val="00F164EF"/>
    <w:rsid w:val="00FC551B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EB547-ECC7-4F52-8FEC-5FCB7F85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C551B"/>
  </w:style>
  <w:style w:type="paragraph" w:styleId="a4">
    <w:name w:val="footer"/>
    <w:basedOn w:val="a"/>
    <w:link w:val="Char0"/>
    <w:uiPriority w:val="99"/>
    <w:unhideWhenUsed/>
    <w:rsid w:val="00FC5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51B"/>
  </w:style>
  <w:style w:type="paragraph" w:styleId="a5">
    <w:name w:val="Balloon Text"/>
    <w:basedOn w:val="a"/>
    <w:link w:val="Char1"/>
    <w:uiPriority w:val="99"/>
    <w:semiHidden/>
    <w:unhideWhenUsed/>
    <w:rsid w:val="0064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44A3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9276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27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aidikil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34C09-8B76-4946-8A1E-D06079B7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Grammateia_Lib</cp:lastModifiedBy>
  <cp:revision>2</cp:revision>
  <dcterms:created xsi:type="dcterms:W3CDTF">2018-03-27T08:50:00Z</dcterms:created>
  <dcterms:modified xsi:type="dcterms:W3CDTF">2018-03-27T08:50:00Z</dcterms:modified>
</cp:coreProperties>
</file>