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1DCC" w14:textId="553E8B8C" w:rsidR="00D22879" w:rsidRDefault="00D22879" w:rsidP="00D22879">
      <w:bookmarkStart w:id="0" w:name="_Hlk180754519"/>
      <w:bookmarkEnd w:id="0"/>
      <w:r>
        <w:t xml:space="preserve">    </w:t>
      </w:r>
      <w:r w:rsidR="009314BE">
        <w:rPr>
          <w:noProof/>
          <w:lang w:eastAsia="el-GR" w:bidi="ar-SA"/>
        </w:rPr>
        <w:drawing>
          <wp:inline distT="0" distB="0" distL="0" distR="0" wp14:anchorId="03AAA7D1" wp14:editId="44F4A9A8">
            <wp:extent cx="1162050" cy="800100"/>
            <wp:effectExtent l="0" t="0" r="0" b="0"/>
            <wp:docPr id="240864506" name="Εικόνα 3" descr="Εικόνα που περιέχει κείμενο, γραμματοσειρά, γραφιστική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64506" name="Εικόνα 3" descr="Εικόνα που περιέχει κείμενο, γραμματοσειρά, γραφιστική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9314BE">
        <w:tab/>
      </w:r>
      <w:r w:rsidR="009314BE">
        <w:tab/>
      </w:r>
      <w:r>
        <w:t xml:space="preserve">   </w:t>
      </w:r>
      <w:r w:rsidR="009314BE" w:rsidRPr="00F81C0E">
        <w:rPr>
          <w:noProof/>
        </w:rPr>
        <w:drawing>
          <wp:inline distT="0" distB="0" distL="0" distR="0" wp14:anchorId="42BC1C06" wp14:editId="5A8C8CFA">
            <wp:extent cx="1409700" cy="981075"/>
            <wp:effectExtent l="0" t="0" r="0" b="9525"/>
            <wp:docPr id="73981641" name="Εικόνα 1" descr="Εικόνα που περιέχει κείμενο, λογότυπο, γραμματοσειρά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λογότυπο, γραμματοσειρά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73C0E5F6" w14:textId="77777777" w:rsidR="00D22879" w:rsidRDefault="00D22879" w:rsidP="00D22879"/>
    <w:p w14:paraId="4A42F9D0" w14:textId="77777777" w:rsidR="00D22879" w:rsidRDefault="00D22879" w:rsidP="00D22879">
      <w:pPr>
        <w:jc w:val="center"/>
        <w:rPr>
          <w:rFonts w:eastAsia="Calibri" w:cs="Calibri"/>
          <w:b/>
          <w:color w:val="99284C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>ΠΑΙΔΙΚΗ ΒΙΒΛΙΟΘΗΚΗ ΣΥΝΟΙΚΙΣΜΟΥ ΚΗΦΙΣΙΑΣ</w:t>
      </w:r>
    </w:p>
    <w:p w14:paraId="06768CB0" w14:textId="77777777" w:rsidR="00D22879" w:rsidRDefault="00D22879" w:rsidP="00D22879">
      <w:pPr>
        <w:rPr>
          <w:rFonts w:eastAsia="Calibri" w:cs="Calibri"/>
          <w:b/>
          <w:color w:val="99284C"/>
          <w:sz w:val="32"/>
          <w:szCs w:val="32"/>
        </w:rPr>
      </w:pPr>
    </w:p>
    <w:p w14:paraId="0CFFF38A" w14:textId="77777777" w:rsidR="00D22879" w:rsidRDefault="00D22879" w:rsidP="00D22879">
      <w:pPr>
        <w:jc w:val="center"/>
        <w:rPr>
          <w:rFonts w:eastAsia="Calibri" w:cs="Calibri"/>
          <w:b/>
          <w:color w:val="C0504D"/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Ο δημιουργικός κόσμος των βιβλιοθηκών </w:t>
      </w:r>
    </w:p>
    <w:p w14:paraId="522EA011" w14:textId="781EBE9A" w:rsidR="00D22879" w:rsidRDefault="00D22879" w:rsidP="00D22879">
      <w:pPr>
        <w:jc w:val="center"/>
        <w:rPr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τον </w:t>
      </w:r>
      <w:r w:rsidR="0089044C">
        <w:rPr>
          <w:rFonts w:eastAsia="Calibri" w:cs="Calibri"/>
          <w:b/>
          <w:color w:val="C0504D"/>
          <w:sz w:val="36"/>
          <w:szCs w:val="36"/>
          <w:lang w:val="en-US"/>
        </w:rPr>
        <w:t>M</w:t>
      </w:r>
      <w:r w:rsidR="0089044C">
        <w:rPr>
          <w:rFonts w:eastAsia="Calibri" w:cs="Calibri"/>
          <w:b/>
          <w:color w:val="C0504D"/>
          <w:sz w:val="36"/>
          <w:szCs w:val="36"/>
        </w:rPr>
        <w:t>άρτιο</w:t>
      </w:r>
      <w:r>
        <w:rPr>
          <w:rFonts w:eastAsia="Calibri" w:cs="Calibri"/>
          <w:b/>
          <w:color w:val="C0504D"/>
          <w:sz w:val="36"/>
          <w:szCs w:val="36"/>
        </w:rPr>
        <w:t>!</w:t>
      </w:r>
    </w:p>
    <w:p w14:paraId="61BF8916" w14:textId="77777777" w:rsidR="00D22879" w:rsidRDefault="00D22879" w:rsidP="00D22879">
      <w:pPr>
        <w:jc w:val="both"/>
        <w:rPr>
          <w:color w:val="8D281E"/>
        </w:rPr>
      </w:pPr>
    </w:p>
    <w:p w14:paraId="0BFAF3D3" w14:textId="77777777" w:rsidR="00D22879" w:rsidRDefault="00D22879" w:rsidP="00D22879">
      <w:pPr>
        <w:jc w:val="both"/>
        <w:rPr>
          <w:color w:val="8D281E"/>
        </w:rPr>
      </w:pPr>
    </w:p>
    <w:p w14:paraId="3568AF88" w14:textId="77777777" w:rsidR="00D22879" w:rsidRDefault="00D22879" w:rsidP="00D22879">
      <w:pPr>
        <w:jc w:val="both"/>
        <w:rPr>
          <w:color w:val="8D281E"/>
        </w:rPr>
      </w:pPr>
    </w:p>
    <w:p w14:paraId="0C22D1FF" w14:textId="77777777" w:rsidR="00D22879" w:rsidRDefault="00D22879" w:rsidP="00D22879">
      <w:pPr>
        <w:jc w:val="both"/>
        <w:rPr>
          <w:color w:val="8D281E"/>
        </w:rPr>
      </w:pPr>
    </w:p>
    <w:p w14:paraId="2EDED218" w14:textId="04AE9842" w:rsidR="00D22879" w:rsidRDefault="00D22879" w:rsidP="00D22879">
      <w:pPr>
        <w:jc w:val="both"/>
        <w:rPr>
          <w:color w:val="8D281E"/>
        </w:rPr>
      </w:pPr>
    </w:p>
    <w:p w14:paraId="352EADDF" w14:textId="01A772A4" w:rsidR="00D22879" w:rsidRDefault="00EC3259" w:rsidP="00D22879">
      <w:pPr>
        <w:jc w:val="both"/>
        <w:rPr>
          <w:color w:val="8D281E"/>
        </w:rPr>
      </w:pPr>
      <w:r>
        <w:rPr>
          <w:noProof/>
        </w:rPr>
        <w:drawing>
          <wp:inline distT="0" distB="0" distL="0" distR="0" wp14:anchorId="0FE5A66B" wp14:editId="442EC175">
            <wp:extent cx="4543425" cy="2985570"/>
            <wp:effectExtent l="0" t="0" r="0" b="5715"/>
            <wp:docPr id="9255940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9406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73" cy="299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24F8" w14:textId="77777777" w:rsidR="00D22879" w:rsidRDefault="00D22879" w:rsidP="00D22879">
      <w:pPr>
        <w:jc w:val="both"/>
        <w:rPr>
          <w:color w:val="8D281E"/>
        </w:rPr>
      </w:pPr>
    </w:p>
    <w:p w14:paraId="24841995" w14:textId="77777777" w:rsidR="00D22879" w:rsidRDefault="00D22879" w:rsidP="00D22879">
      <w:pPr>
        <w:jc w:val="both"/>
        <w:rPr>
          <w:color w:val="8D281E"/>
        </w:rPr>
      </w:pPr>
    </w:p>
    <w:p w14:paraId="7AD63AA6" w14:textId="77777777" w:rsidR="00D22879" w:rsidRDefault="00D22879" w:rsidP="00D22879">
      <w:pPr>
        <w:jc w:val="both"/>
        <w:rPr>
          <w:color w:val="8D281E"/>
        </w:rPr>
      </w:pPr>
    </w:p>
    <w:p w14:paraId="0794E420" w14:textId="77777777" w:rsidR="00D22879" w:rsidRDefault="00D22879" w:rsidP="00D22879">
      <w:pPr>
        <w:jc w:val="both"/>
        <w:rPr>
          <w:color w:val="8D281E"/>
        </w:rPr>
      </w:pPr>
      <w:r>
        <w:rPr>
          <w:color w:val="8D281E"/>
        </w:rPr>
        <w:t xml:space="preserve">          </w:t>
      </w:r>
    </w:p>
    <w:p w14:paraId="76004FCD" w14:textId="77777777" w:rsidR="00D22879" w:rsidRDefault="00D22879" w:rsidP="00D22879">
      <w:pPr>
        <w:spacing w:line="300" w:lineRule="atLeast"/>
        <w:jc w:val="center"/>
        <w:rPr>
          <w:rStyle w:val="aa"/>
          <w:rFonts w:ascii="Arial" w:eastAsia="Calibri" w:hAnsi="Arial" w:cs="Arial"/>
          <w:color w:val="3A7C22" w:themeColor="accent6" w:themeShade="BF"/>
        </w:rPr>
      </w:pPr>
      <w:r>
        <w:rPr>
          <w:rStyle w:val="aa"/>
          <w:rFonts w:ascii="Arial" w:eastAsia="Calibri" w:hAnsi="Arial" w:cs="Arial"/>
          <w:color w:val="3A7C22" w:themeColor="accent6" w:themeShade="BF"/>
        </w:rPr>
        <w:t xml:space="preserve">Οι δραστηριότητες γίνονται στον χώρο της βιβλιοθήκης ΔΙΑ ΖΩΣΗΣ και είναι δωρεάν. </w:t>
      </w:r>
      <w:r>
        <w:rPr>
          <w:rFonts w:eastAsia="Calibri"/>
          <w:b/>
          <w:bCs/>
          <w:color w:val="3A7C22" w:themeColor="accent6" w:themeShade="BF"/>
        </w:rPr>
        <w:br/>
      </w:r>
      <w:r>
        <w:rPr>
          <w:rStyle w:val="aa"/>
          <w:rFonts w:ascii="Arial" w:eastAsia="Calibri" w:hAnsi="Arial" w:cs="Arial"/>
          <w:color w:val="3A7C22" w:themeColor="accent6" w:themeShade="BF"/>
        </w:rPr>
        <w:t>Οι συμμετοχές στα εργαστήρια γίνονται με προεγγραφές τηλεφωνικά στο 2310434987 ή με την φυσική παρουσία του κηδεμόνα στην βιβλιοθήκη ή με email στο bibliokifisia@gmail.com.</w:t>
      </w:r>
      <w:r>
        <w:rPr>
          <w:rStyle w:val="aa"/>
          <w:rFonts w:eastAsia="Calibri"/>
          <w:color w:val="3A7C22" w:themeColor="accent6" w:themeShade="BF"/>
        </w:rPr>
        <w:t xml:space="preserve"> Θ</w:t>
      </w:r>
      <w:r>
        <w:rPr>
          <w:rStyle w:val="aa"/>
          <w:rFonts w:ascii="Arial" w:eastAsia="Calibri" w:hAnsi="Arial" w:cs="Arial"/>
          <w:color w:val="3A7C22" w:themeColor="accent6" w:themeShade="BF"/>
        </w:rPr>
        <w:t>α τηρηθεί σειρά προτεραιότητας</w:t>
      </w:r>
    </w:p>
    <w:p w14:paraId="762C7DF2" w14:textId="45AFDD37" w:rsidR="00D22879" w:rsidRDefault="00D22879" w:rsidP="00D22879">
      <w:r>
        <w:t xml:space="preserve">                                                      </w:t>
      </w:r>
    </w:p>
    <w:p w14:paraId="23E8A6D3" w14:textId="2F14B905" w:rsidR="00D22879" w:rsidRDefault="00D22879" w:rsidP="00D22879"/>
    <w:p w14:paraId="20E0C4C4" w14:textId="77777777" w:rsidR="00276D58" w:rsidRDefault="00276D58" w:rsidP="005F0311">
      <w:pPr>
        <w:jc w:val="both"/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</w:pPr>
    </w:p>
    <w:p w14:paraId="6EEC2CE8" w14:textId="0FF8DAD7" w:rsidR="00276D58" w:rsidRPr="00A353ED" w:rsidRDefault="005F0311" w:rsidP="005F0311">
      <w:pPr>
        <w:jc w:val="both"/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1171B6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Δευτέρα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10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</w:t>
      </w:r>
      <w:r w:rsidR="001432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0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3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,</w:t>
      </w:r>
      <w:r w:rsidR="00512A31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</w:t>
      </w:r>
      <w:r w:rsidR="001432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</w:t>
      </w:r>
      <w:r w:rsidR="001432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0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, 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24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</w:t>
      </w:r>
      <w:r w:rsidR="001432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0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3</w:t>
      </w:r>
      <w:r w:rsidR="001432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, 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31</w:t>
      </w:r>
      <w:r w:rsidR="001432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/0</w:t>
      </w:r>
      <w:r w:rsidR="0089044C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στις 17.00μμ – 17.30μμ</w:t>
      </w:r>
    </w:p>
    <w:p w14:paraId="2F1A0DFD" w14:textId="5CD0E1E9" w:rsidR="005F0311" w:rsidRPr="007F1142" w:rsidRDefault="00EC3259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>
        <w:rPr>
          <w:rFonts w:ascii="Calibri" w:hAnsi="Calibri" w:cs="Calibri"/>
          <w:b/>
          <w:bCs/>
          <w:color w:val="8D281E"/>
          <w:sz w:val="28"/>
          <w:szCs w:val="28"/>
        </w:rPr>
        <w:lastRenderedPageBreak/>
        <w:t>«</w:t>
      </w:r>
      <w:r w:rsidR="005F0311" w:rsidRPr="007F1142">
        <w:rPr>
          <w:rFonts w:ascii="Calibri" w:hAnsi="Calibri" w:cs="Calibri"/>
          <w:b/>
          <w:bCs/>
          <w:color w:val="8D281E"/>
          <w:sz w:val="28"/>
          <w:szCs w:val="28"/>
        </w:rPr>
        <w:t>Μια ιστορία θα σας πω</w:t>
      </w:r>
      <w:r>
        <w:rPr>
          <w:rFonts w:ascii="Times New Roman" w:hAnsi="Times New Roman" w:cs="Times New Roman"/>
          <w:b/>
          <w:bCs/>
          <w:color w:val="8D281E"/>
          <w:sz w:val="28"/>
          <w:szCs w:val="28"/>
        </w:rPr>
        <w:t>»</w:t>
      </w:r>
      <w:r w:rsidR="005F0311" w:rsidRPr="007F1142">
        <w:rPr>
          <w:rFonts w:ascii="Times New Roman" w:hAnsi="Times New Roman" w:cs="Times New Roman"/>
          <w:b/>
          <w:bCs/>
          <w:color w:val="8D281E"/>
          <w:sz w:val="28"/>
          <w:szCs w:val="28"/>
        </w:rPr>
        <w:t xml:space="preserve"> </w:t>
      </w:r>
      <w:r w:rsidR="005F0311" w:rsidRPr="00A41DAE">
        <w:rPr>
          <w:rFonts w:asciiTheme="minorHAnsi" w:hAnsiTheme="minorHAnsi" w:cstheme="minorHAnsi"/>
          <w:color w:val="C00000"/>
          <w:sz w:val="28"/>
          <w:szCs w:val="28"/>
        </w:rPr>
        <w:t xml:space="preserve">Διαβάζουμε ιστορίες και παραμύθια στα παιδιά στο χώρο της βιβλιοθήκης. </w:t>
      </w:r>
    </w:p>
    <w:p w14:paraId="15976467" w14:textId="605E7348" w:rsidR="005F0311" w:rsidRPr="007F1142" w:rsidRDefault="005F0311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>Με τον βιβλιοθηκονόμο Ν</w:t>
      </w:r>
      <w:r w:rsidR="00EC3259">
        <w:rPr>
          <w:rStyle w:val="aa"/>
          <w:rFonts w:asciiTheme="minorHAnsi" w:hAnsiTheme="minorHAnsi" w:cstheme="minorHAnsi"/>
          <w:color w:val="C5000B"/>
          <w:sz w:val="28"/>
          <w:szCs w:val="28"/>
        </w:rPr>
        <w:t>ίκο</w:t>
      </w:r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 xml:space="preserve"> </w:t>
      </w:r>
      <w:proofErr w:type="spellStart"/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>Καϊδετσή</w:t>
      </w:r>
      <w:proofErr w:type="spellEnd"/>
      <w:r w:rsidRPr="007F1142">
        <w:rPr>
          <w:rFonts w:asciiTheme="minorHAnsi" w:hAnsiTheme="minorHAnsi" w:cstheme="minorHAnsi"/>
          <w:color w:val="ED7D31"/>
          <w:sz w:val="28"/>
          <w:szCs w:val="28"/>
        </w:rPr>
        <w:t>.</w:t>
      </w:r>
    </w:p>
    <w:p w14:paraId="6BF36D73" w14:textId="0E2CCA1D" w:rsidR="005F0311" w:rsidRPr="005A6735" w:rsidRDefault="005F0311" w:rsidP="005F0311">
      <w:pPr>
        <w:jc w:val="both"/>
        <w:rPr>
          <w:rFonts w:asciiTheme="minorHAnsi" w:hAnsiTheme="minorHAnsi" w:cstheme="minorHAnsi"/>
          <w:color w:val="3A7C22" w:themeColor="accent6" w:themeShade="BF"/>
          <w:sz w:val="28"/>
          <w:szCs w:val="28"/>
        </w:rPr>
      </w:pP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>Για παιδιά</w:t>
      </w:r>
      <w:r w:rsidR="00000D73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από</w:t>
      </w: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</w:t>
      </w:r>
      <w:r w:rsidR="00000D73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>4</w:t>
      </w: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ετών, με προεγγραφή σε </w:t>
      </w:r>
      <w:r w:rsidR="00EC3259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>4</w:t>
      </w: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συναντήσεις</w:t>
      </w:r>
    </w:p>
    <w:p w14:paraId="45B0D781" w14:textId="77777777" w:rsidR="00EA7B33" w:rsidRDefault="00EA7B33" w:rsidP="005F0311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1373B6DD" w14:textId="77777777" w:rsidR="00CD7B3D" w:rsidRDefault="00CD7B3D" w:rsidP="005F0311">
      <w:pPr>
        <w:suppressAutoHyphens w:val="0"/>
        <w:rPr>
          <w:rFonts w:asciiTheme="minorHAnsi" w:hAnsiTheme="minorHAnsi" w:cs="Calibri"/>
          <w:b/>
          <w:bCs/>
          <w:color w:val="3A7C22" w:themeColor="accent6" w:themeShade="BF"/>
          <w:sz w:val="28"/>
          <w:szCs w:val="28"/>
        </w:rPr>
      </w:pPr>
    </w:p>
    <w:p w14:paraId="3178F600" w14:textId="67370103" w:rsidR="005F0311" w:rsidRPr="00B005E2" w:rsidRDefault="00FF71EE" w:rsidP="005F0311">
      <w:pPr>
        <w:suppressAutoHyphens w:val="0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</w:pP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Δευτέρα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</w:t>
      </w:r>
      <w:r w:rsidR="00523A7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/</w:t>
      </w:r>
      <w:r w:rsidR="00523A7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</w:t>
      </w: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3,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17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/</w:t>
      </w:r>
      <w:r w:rsidR="00523A7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</w:t>
      </w: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3, 24/03, 31/03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στις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="00523A7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7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45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μ.μ. –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="00523A78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8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45</w:t>
      </w:r>
      <w:r w:rsidR="005F0311"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μ.μ.</w:t>
      </w:r>
    </w:p>
    <w:p w14:paraId="38C50A2E" w14:textId="58A9026B" w:rsidR="0089044C" w:rsidRPr="0089044C" w:rsidRDefault="0089044C" w:rsidP="0089044C">
      <w:pPr>
        <w:pBdr>
          <w:bottom w:val="single" w:sz="4" w:space="0" w:color="00000A"/>
        </w:pBdr>
        <w:rPr>
          <w:rFonts w:ascii="Calibri" w:eastAsia="SimSun" w:hAnsi="Calibri" w:cs="Calibri"/>
          <w:b/>
          <w:bCs/>
          <w:color w:val="797166"/>
          <w:sz w:val="28"/>
          <w:szCs w:val="28"/>
          <w:lang w:eastAsia="en-US" w:bidi="ar-SA"/>
        </w:rPr>
      </w:pPr>
      <w:r w:rsidRPr="0089044C">
        <w:rPr>
          <w:rFonts w:ascii="Calibri" w:eastAsia="Malgun Gothic Semilight" w:hAnsi="Calibri" w:cs="Calibri"/>
          <w:b/>
          <w:bCs/>
          <w:color w:val="80340D" w:themeColor="accent2" w:themeShade="80"/>
          <w:sz w:val="28"/>
          <w:szCs w:val="28"/>
          <w:u w:val="single"/>
        </w:rPr>
        <w:t xml:space="preserve">«Θεατρικό παιχνίδι από την Εταιρεία Θεάτρου </w:t>
      </w:r>
      <w:r w:rsidRPr="0089044C">
        <w:rPr>
          <w:rFonts w:ascii="Calibri" w:eastAsia="Malgun Gothic Semilight" w:hAnsi="Calibri" w:cs="Calibri"/>
          <w:b/>
          <w:bCs/>
          <w:i/>
          <w:iCs/>
          <w:color w:val="80340D" w:themeColor="accent2" w:themeShade="80"/>
          <w:sz w:val="28"/>
          <w:szCs w:val="28"/>
          <w:u w:val="single"/>
        </w:rPr>
        <w:t>Μικρός Βορράς</w:t>
      </w:r>
      <w:r w:rsidRPr="0089044C">
        <w:rPr>
          <w:rFonts w:ascii="Calibri" w:eastAsia="Malgun Gothic Semilight" w:hAnsi="Calibri" w:cs="Calibri"/>
          <w:b/>
          <w:bCs/>
          <w:color w:val="80340D" w:themeColor="accent2" w:themeShade="80"/>
          <w:sz w:val="28"/>
          <w:szCs w:val="28"/>
          <w:u w:val="single"/>
        </w:rPr>
        <w:t xml:space="preserve"> »</w:t>
      </w:r>
      <w:r w:rsidRPr="0089044C">
        <w:rPr>
          <w:rFonts w:ascii="Calibri" w:eastAsia="Malgun Gothic Semilight" w:hAnsi="Calibri" w:cs="Calibri"/>
          <w:b/>
          <w:color w:val="80340D" w:themeColor="accent2" w:themeShade="80"/>
          <w:sz w:val="28"/>
          <w:szCs w:val="28"/>
        </w:rPr>
        <w:br/>
      </w:r>
      <w:r w:rsidRPr="0089044C"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  <w:t xml:space="preserve"> Μέσα από ομαδικά παιχνίδια και ασκήσεις εμψύχωσης τα παιδιά μαθαίνουν να ενεργοποιούν το σώμα, τη φωνή και τη φαντασία τους, καλλιεργώντας την αυτοπεποίθηση και την ομαδικότητά τους.</w:t>
      </w:r>
    </w:p>
    <w:p w14:paraId="7A245C33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</w:p>
    <w:p w14:paraId="5FF21A65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  <w:r w:rsidRPr="0089044C"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  <w:t>Στο επίκεντρο βρίσκονται:</w:t>
      </w:r>
    </w:p>
    <w:p w14:paraId="65EB76EC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  <w:r w:rsidRPr="0089044C"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  <w:t xml:space="preserve"> -η δραματοποίηση ιστοριών</w:t>
      </w:r>
    </w:p>
    <w:p w14:paraId="153E1A99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  <w:r w:rsidRPr="0089044C"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  <w:t xml:space="preserve"> -η ανάληψη ρόλων </w:t>
      </w:r>
    </w:p>
    <w:p w14:paraId="0A8F116A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  <w:r w:rsidRPr="0089044C"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  <w:t>- η εξερεύνηση συναισθημάτων</w:t>
      </w:r>
    </w:p>
    <w:p w14:paraId="2D9BBAF8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</w:p>
    <w:p w14:paraId="4A607D0E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  <w:r w:rsidRPr="0089044C"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  <w:t xml:space="preserve"> Παράλληλα, το εργαστήρι προσφέρει στα παιδιά την ευκαιρία να έρθουν σε επαφή με διαφορετικές μορφές τέχνης, δημιουργώντας πλούσια ερεθίσματα και ανοίγοντας δρόμους για την καλλιτεχνική τους έκφραση. </w:t>
      </w:r>
    </w:p>
    <w:p w14:paraId="72AA6E6E" w14:textId="77777777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Biome"/>
          <w:b/>
          <w:bCs/>
          <w:color w:val="BF4E14" w:themeColor="accent2" w:themeShade="BF"/>
          <w:sz w:val="28"/>
          <w:szCs w:val="28"/>
        </w:rPr>
      </w:pPr>
    </w:p>
    <w:p w14:paraId="4037DE06" w14:textId="7580497B" w:rsidR="0089044C" w:rsidRPr="0089044C" w:rsidRDefault="0089044C" w:rsidP="0089044C">
      <w:pPr>
        <w:pBdr>
          <w:bottom w:val="single" w:sz="4" w:space="0" w:color="00000A"/>
        </w:pBdr>
        <w:rPr>
          <w:rFonts w:ascii="Aptos" w:hAnsi="Aptos" w:cs="Calibri"/>
          <w:b/>
          <w:bCs/>
          <w:color w:val="3A7C22" w:themeColor="accent6" w:themeShade="BF"/>
          <w:sz w:val="28"/>
          <w:szCs w:val="28"/>
        </w:rPr>
      </w:pPr>
      <w:r w:rsidRPr="0089044C">
        <w:rPr>
          <w:rFonts w:ascii="Aptos" w:hAnsi="Aptos" w:cs="Calibri"/>
          <w:b/>
          <w:bCs/>
          <w:color w:val="3A7C22" w:themeColor="accent6" w:themeShade="BF"/>
          <w:sz w:val="28"/>
          <w:szCs w:val="28"/>
        </w:rPr>
        <w:t>Για παιδιά από Α΄ και Β΄ δημοτικού</w:t>
      </w:r>
      <w:r>
        <w:rPr>
          <w:rFonts w:ascii="Aptos" w:hAnsi="Aptos" w:cs="Calibri"/>
          <w:b/>
          <w:bCs/>
          <w:color w:val="3A7C22" w:themeColor="accent6" w:themeShade="BF"/>
          <w:sz w:val="28"/>
          <w:szCs w:val="28"/>
        </w:rPr>
        <w:t xml:space="preserve"> με προεγγραφή σε 4 συναντήσεις</w:t>
      </w:r>
    </w:p>
    <w:p w14:paraId="08823299" w14:textId="4114C768" w:rsidR="005F0311" w:rsidRDefault="00523A78" w:rsidP="005F0311">
      <w:pPr>
        <w:pStyle w:val="Web"/>
        <w:spacing w:before="0" w:after="0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</w:t>
      </w:r>
    </w:p>
    <w:p w14:paraId="6615D837" w14:textId="4FF254DC" w:rsidR="004766D4" w:rsidRDefault="004766D4" w:rsidP="004766D4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3DF6D974" w14:textId="77777777" w:rsidR="005F0311" w:rsidRPr="00A329C6" w:rsidRDefault="005F0311" w:rsidP="005F0311">
      <w:pPr>
        <w:rPr>
          <w:rStyle w:val="ab"/>
          <w:rFonts w:asciiTheme="minorHAnsi" w:hAnsiTheme="minorHAnsi" w:cstheme="minorHAnsi"/>
          <w:b/>
          <w:bCs/>
          <w:color w:val="70AD47"/>
        </w:rPr>
      </w:pPr>
    </w:p>
    <w:p w14:paraId="4200FC99" w14:textId="77777777" w:rsidR="005F0311" w:rsidRPr="00EA2C7F" w:rsidRDefault="005F0311" w:rsidP="005F0311">
      <w:pPr>
        <w:rPr>
          <w:rFonts w:asciiTheme="minorHAnsi" w:hAnsiTheme="minorHAnsi" w:cstheme="minorHAnsi"/>
          <w:sz w:val="26"/>
          <w:szCs w:val="26"/>
        </w:rPr>
      </w:pPr>
      <w:r>
        <w:rPr>
          <w:sz w:val="28"/>
          <w:szCs w:val="28"/>
        </w:rPr>
        <w:t>Παιδική βιβλιοθήκη συνοικισμού Κηφισιάς</w:t>
      </w:r>
      <w:r>
        <w:rPr>
          <w:sz w:val="28"/>
          <w:szCs w:val="28"/>
        </w:rPr>
        <w:br/>
        <w:t>Σολωμού 10</w:t>
      </w:r>
      <w:r>
        <w:rPr>
          <w:sz w:val="28"/>
          <w:szCs w:val="28"/>
        </w:rPr>
        <w:br/>
        <w:t>Τηλ.2310434987  email:bibliokifisia@gmail.com</w:t>
      </w:r>
    </w:p>
    <w:p w14:paraId="01A29F58" w14:textId="77777777" w:rsidR="00553C7F" w:rsidRDefault="00553C7F"/>
    <w:sectPr w:rsidR="00553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55F5" w14:textId="77777777" w:rsidR="00EC0190" w:rsidRDefault="00EC0190" w:rsidP="004766D4">
      <w:r>
        <w:separator/>
      </w:r>
    </w:p>
  </w:endnote>
  <w:endnote w:type="continuationSeparator" w:id="0">
    <w:p w14:paraId="2ABC9036" w14:textId="77777777" w:rsidR="00EC0190" w:rsidRDefault="00EC0190" w:rsidP="004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5E32" w14:textId="77777777" w:rsidR="00EC0190" w:rsidRDefault="00EC0190" w:rsidP="004766D4">
      <w:r>
        <w:separator/>
      </w:r>
    </w:p>
  </w:footnote>
  <w:footnote w:type="continuationSeparator" w:id="0">
    <w:p w14:paraId="49A93F51" w14:textId="77777777" w:rsidR="00EC0190" w:rsidRDefault="00EC0190" w:rsidP="0047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9"/>
    <w:rsid w:val="00000D73"/>
    <w:rsid w:val="0014324C"/>
    <w:rsid w:val="00150B47"/>
    <w:rsid w:val="00151565"/>
    <w:rsid w:val="00166C5C"/>
    <w:rsid w:val="00200C79"/>
    <w:rsid w:val="00240697"/>
    <w:rsid w:val="00276D58"/>
    <w:rsid w:val="00295F3C"/>
    <w:rsid w:val="00327E43"/>
    <w:rsid w:val="003C3891"/>
    <w:rsid w:val="004766D4"/>
    <w:rsid w:val="004C7B4E"/>
    <w:rsid w:val="00512A31"/>
    <w:rsid w:val="00514F00"/>
    <w:rsid w:val="0052242C"/>
    <w:rsid w:val="00523A78"/>
    <w:rsid w:val="005376B6"/>
    <w:rsid w:val="00553C7F"/>
    <w:rsid w:val="00570116"/>
    <w:rsid w:val="0057246F"/>
    <w:rsid w:val="005A6735"/>
    <w:rsid w:val="005E287D"/>
    <w:rsid w:val="005F0311"/>
    <w:rsid w:val="006D3F1D"/>
    <w:rsid w:val="0071584B"/>
    <w:rsid w:val="00736E97"/>
    <w:rsid w:val="007A00D0"/>
    <w:rsid w:val="007C30C8"/>
    <w:rsid w:val="007E2E06"/>
    <w:rsid w:val="008064F0"/>
    <w:rsid w:val="00872CD8"/>
    <w:rsid w:val="0089044C"/>
    <w:rsid w:val="008A31FD"/>
    <w:rsid w:val="009163B1"/>
    <w:rsid w:val="0093063F"/>
    <w:rsid w:val="009314BE"/>
    <w:rsid w:val="009A2FB2"/>
    <w:rsid w:val="009D58A4"/>
    <w:rsid w:val="00A31FE8"/>
    <w:rsid w:val="00A329C6"/>
    <w:rsid w:val="00A76DF0"/>
    <w:rsid w:val="00AD2D3E"/>
    <w:rsid w:val="00AF7984"/>
    <w:rsid w:val="00B005E2"/>
    <w:rsid w:val="00C47B89"/>
    <w:rsid w:val="00C52255"/>
    <w:rsid w:val="00C970C1"/>
    <w:rsid w:val="00C97EC9"/>
    <w:rsid w:val="00CD7B3D"/>
    <w:rsid w:val="00CE1F44"/>
    <w:rsid w:val="00D22879"/>
    <w:rsid w:val="00D359E5"/>
    <w:rsid w:val="00EA7B33"/>
    <w:rsid w:val="00EC0190"/>
    <w:rsid w:val="00EC3259"/>
    <w:rsid w:val="00FB580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687"/>
  <w15:chartTrackingRefBased/>
  <w15:docId w15:val="{75BD6324-3E51-496F-85CA-4B1C504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79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2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2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2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2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2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2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2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2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28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28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28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28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28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2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2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2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28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28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28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28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2879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qFormat/>
    <w:rsid w:val="00D22879"/>
    <w:rPr>
      <w:b/>
      <w:bCs/>
    </w:rPr>
  </w:style>
  <w:style w:type="character" w:styleId="ab">
    <w:name w:val="Emphasis"/>
    <w:basedOn w:val="a0"/>
    <w:uiPriority w:val="20"/>
    <w:qFormat/>
    <w:rsid w:val="005F0311"/>
    <w:rPr>
      <w:i/>
      <w:iCs/>
    </w:rPr>
  </w:style>
  <w:style w:type="paragraph" w:styleId="Web">
    <w:name w:val="Normal (Web)"/>
    <w:basedOn w:val="a"/>
    <w:qFormat/>
    <w:rsid w:val="005F0311"/>
    <w:pPr>
      <w:spacing w:before="280" w:after="280"/>
    </w:pPr>
    <w:rPr>
      <w:rFonts w:ascii="Times New Roman" w:eastAsia="Times New Roman" w:hAnsi="Times New Roman" w:cs="Times New Roman"/>
      <w:lang w:eastAsia="el-GR"/>
    </w:rPr>
  </w:style>
  <w:style w:type="paragraph" w:styleId="ac">
    <w:name w:val="header"/>
    <w:basedOn w:val="a"/>
    <w:link w:val="Char3"/>
    <w:uiPriority w:val="99"/>
    <w:unhideWhenUsed/>
    <w:rsid w:val="004766D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Κεφαλίδα Char"/>
    <w:basedOn w:val="a0"/>
    <w:link w:val="ac"/>
    <w:uiPriority w:val="99"/>
    <w:rsid w:val="004766D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d">
    <w:name w:val="footer"/>
    <w:basedOn w:val="a"/>
    <w:link w:val="Char4"/>
    <w:uiPriority w:val="99"/>
    <w:unhideWhenUsed/>
    <w:rsid w:val="004766D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4">
    <w:name w:val="Υποσέλιδο Char"/>
    <w:basedOn w:val="a0"/>
    <w:link w:val="ad"/>
    <w:uiPriority w:val="99"/>
    <w:rsid w:val="004766D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customStyle="1" w:styleId="Standard">
    <w:name w:val="Standard"/>
    <w:rsid w:val="0057246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Kalamarias</dc:creator>
  <cp:keywords/>
  <dc:description/>
  <cp:lastModifiedBy>Kifisia Lib</cp:lastModifiedBy>
  <cp:revision>2</cp:revision>
  <dcterms:created xsi:type="dcterms:W3CDTF">2025-02-25T11:55:00Z</dcterms:created>
  <dcterms:modified xsi:type="dcterms:W3CDTF">2025-02-25T11:55:00Z</dcterms:modified>
</cp:coreProperties>
</file>