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4B9D7" w14:textId="17D2C860" w:rsidR="002B5579" w:rsidRPr="00E5005E" w:rsidRDefault="00552A2A">
      <w:r>
        <w:rPr>
          <w:noProof/>
        </w:rPr>
        <w:drawing>
          <wp:inline distT="0" distB="0" distL="0" distR="0" wp14:anchorId="123E275E" wp14:editId="7578EE07">
            <wp:extent cx="1866900" cy="1247775"/>
            <wp:effectExtent l="0" t="0" r="0" b="9525"/>
            <wp:docPr id="889228785" name="Εικόνα 1" descr="Εικόνα που περιέχει κείμενο, γραμματοσειρά, λογότυπο, σύμβολο&#10;&#10;Το περιεχόμενο που δημιουργείται από τεχνολογία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228785" name="Εικόνα 1" descr="Εικόνα που περιέχει κείμενο, γραμματοσειρά, λογότυπο, σύμβολο&#10;&#10;Το περιεχόμενο που δημιουργείται από τεχνολογία AI ενδέχεται να είναι εσφαλμένο."/>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6900" cy="1247775"/>
                    </a:xfrm>
                    <a:prstGeom prst="rect">
                      <a:avLst/>
                    </a:prstGeom>
                    <a:noFill/>
                    <a:ln>
                      <a:noFill/>
                    </a:ln>
                  </pic:spPr>
                </pic:pic>
              </a:graphicData>
            </a:graphic>
          </wp:inline>
        </w:drawing>
      </w:r>
      <w:r w:rsidRPr="00E5005E">
        <w:t xml:space="preserve">                                         </w:t>
      </w:r>
      <w:r>
        <w:rPr>
          <w:noProof/>
        </w:rPr>
        <w:drawing>
          <wp:inline distT="0" distB="0" distL="0" distR="0" wp14:anchorId="7C8262C7" wp14:editId="31146EF8">
            <wp:extent cx="1666875" cy="1057275"/>
            <wp:effectExtent l="0" t="0" r="9525" b="9525"/>
            <wp:docPr id="306345542" name="Εικόνα 2" descr="Εικόνα που περιέχει κείμενο, γραμματοσειρά, λογότυπο, γραφικά&#10;&#10;Το περιεχόμενο που δημιουργείται από τεχνολογία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45542" name="Εικόνα 2" descr="Εικόνα που περιέχει κείμενο, γραμματοσειρά, λογότυπο, γραφικά&#10;&#10;Το περιεχόμενο που δημιουργείται από τεχνολογία AI ενδέχεται να είναι εσφαλμένο."/>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6875" cy="1057275"/>
                    </a:xfrm>
                    <a:prstGeom prst="rect">
                      <a:avLst/>
                    </a:prstGeom>
                    <a:noFill/>
                    <a:ln>
                      <a:noFill/>
                    </a:ln>
                  </pic:spPr>
                </pic:pic>
              </a:graphicData>
            </a:graphic>
          </wp:inline>
        </w:drawing>
      </w:r>
    </w:p>
    <w:p w14:paraId="4597F6A9" w14:textId="77777777" w:rsidR="007954A9" w:rsidRPr="00E5005E" w:rsidRDefault="007954A9" w:rsidP="00552A2A">
      <w:pPr>
        <w:jc w:val="center"/>
      </w:pPr>
    </w:p>
    <w:p w14:paraId="73DD7C6D" w14:textId="2E96E4B3" w:rsidR="00552A2A" w:rsidRPr="00552A2A" w:rsidRDefault="00552A2A" w:rsidP="00552A2A">
      <w:pPr>
        <w:jc w:val="center"/>
        <w:rPr>
          <w:u w:val="single"/>
        </w:rPr>
      </w:pPr>
      <w:r w:rsidRPr="00552A2A">
        <w:rPr>
          <w:u w:val="single"/>
        </w:rPr>
        <w:t>Δελτίο Τύπου</w:t>
      </w:r>
    </w:p>
    <w:p w14:paraId="10F69176" w14:textId="77777777" w:rsidR="002B5579" w:rsidRDefault="002B5579"/>
    <w:p w14:paraId="44CDB114" w14:textId="7ADABD2A" w:rsidR="00A76ABD" w:rsidRDefault="00065049" w:rsidP="00A76ABD">
      <w:pPr>
        <w:shd w:val="clear" w:color="auto" w:fill="FFFFFF" w:themeFill="background1"/>
        <w:jc w:val="center"/>
        <w:rPr>
          <w:b/>
          <w:bCs/>
          <w:color w:val="000000" w:themeColor="text1"/>
          <w:sz w:val="24"/>
          <w:szCs w:val="24"/>
        </w:rPr>
      </w:pPr>
      <w:proofErr w:type="spellStart"/>
      <w:r w:rsidRPr="00544ADC">
        <w:rPr>
          <w:b/>
          <w:bCs/>
          <w:color w:val="000000" w:themeColor="text1"/>
          <w:sz w:val="24"/>
          <w:szCs w:val="24"/>
        </w:rPr>
        <w:t>Βιβλιοσκώληκες</w:t>
      </w:r>
      <w:proofErr w:type="spellEnd"/>
    </w:p>
    <w:p w14:paraId="67214BAD" w14:textId="46AF0E8A" w:rsidR="00065049" w:rsidRPr="000E3F37" w:rsidRDefault="00065049" w:rsidP="00A76ABD">
      <w:pPr>
        <w:shd w:val="clear" w:color="auto" w:fill="FFFFFF" w:themeFill="background1"/>
        <w:jc w:val="center"/>
        <w:rPr>
          <w:color w:val="000000" w:themeColor="text1"/>
          <w:sz w:val="24"/>
          <w:szCs w:val="24"/>
        </w:rPr>
      </w:pPr>
      <w:r w:rsidRPr="000E3F37">
        <w:rPr>
          <w:color w:val="000000" w:themeColor="text1"/>
          <w:sz w:val="24"/>
          <w:szCs w:val="24"/>
        </w:rPr>
        <w:t xml:space="preserve">Δίκτυο Βιβλιοθηκών για την προώθηση της </w:t>
      </w:r>
      <w:proofErr w:type="spellStart"/>
      <w:r w:rsidRPr="000E3F37">
        <w:rPr>
          <w:color w:val="000000" w:themeColor="text1"/>
          <w:sz w:val="24"/>
          <w:szCs w:val="24"/>
        </w:rPr>
        <w:t>φιλαναγνωσίας</w:t>
      </w:r>
      <w:proofErr w:type="spellEnd"/>
      <w:r w:rsidRPr="000E3F37">
        <w:rPr>
          <w:color w:val="000000" w:themeColor="text1"/>
          <w:sz w:val="24"/>
          <w:szCs w:val="24"/>
        </w:rPr>
        <w:t xml:space="preserve"> στα σχολεία</w:t>
      </w:r>
    </w:p>
    <w:p w14:paraId="562DC4BB" w14:textId="66B6261C" w:rsidR="00464EBF" w:rsidRDefault="000E3F37" w:rsidP="00464EBF">
      <w:pPr>
        <w:shd w:val="clear" w:color="auto" w:fill="FFFFFF" w:themeFill="background1"/>
        <w:jc w:val="center"/>
        <w:rPr>
          <w:color w:val="000000" w:themeColor="text1"/>
          <w:sz w:val="24"/>
          <w:szCs w:val="24"/>
        </w:rPr>
      </w:pPr>
      <w:r>
        <w:rPr>
          <w:color w:val="000000" w:themeColor="text1"/>
          <w:sz w:val="24"/>
          <w:szCs w:val="24"/>
        </w:rPr>
        <w:t>Ετήσιος Απολογισμός Αναγνώσεων</w:t>
      </w:r>
      <w:r w:rsidR="00464EBF">
        <w:rPr>
          <w:color w:val="000000" w:themeColor="text1"/>
          <w:sz w:val="24"/>
          <w:szCs w:val="24"/>
        </w:rPr>
        <w:t xml:space="preserve"> 2025</w:t>
      </w:r>
    </w:p>
    <w:p w14:paraId="41F98C29" w14:textId="77777777" w:rsidR="00464EBF" w:rsidRDefault="00464EBF" w:rsidP="00464EBF">
      <w:pPr>
        <w:shd w:val="clear" w:color="auto" w:fill="FFFFFF" w:themeFill="background1"/>
        <w:jc w:val="center"/>
        <w:rPr>
          <w:color w:val="000000" w:themeColor="text1"/>
          <w:sz w:val="24"/>
          <w:szCs w:val="24"/>
        </w:rPr>
      </w:pPr>
    </w:p>
    <w:p w14:paraId="34085CDD" w14:textId="7D710195" w:rsidR="00A76ABD" w:rsidRPr="00464EBF" w:rsidRDefault="00A76ABD" w:rsidP="00E269CA">
      <w:pPr>
        <w:shd w:val="clear" w:color="auto" w:fill="FFFFFF" w:themeFill="background1"/>
        <w:rPr>
          <w:b/>
          <w:bCs/>
          <w:color w:val="000000" w:themeColor="text1"/>
        </w:rPr>
      </w:pPr>
      <w:r w:rsidRPr="00464EBF">
        <w:rPr>
          <w:b/>
          <w:bCs/>
          <w:color w:val="000000" w:themeColor="text1"/>
        </w:rPr>
        <w:t>35.233 ΑΝΑΓΝΩΣΕΙΣ   ΒΙΒΛΙΩΝ</w:t>
      </w:r>
    </w:p>
    <w:p w14:paraId="5D58545D" w14:textId="7730F799" w:rsidR="00A76ABD" w:rsidRDefault="00A76ABD" w:rsidP="00E269CA">
      <w:pPr>
        <w:shd w:val="clear" w:color="auto" w:fill="FFFFFF" w:themeFill="background1"/>
        <w:rPr>
          <w:b/>
          <w:bCs/>
          <w:color w:val="000000" w:themeColor="text1"/>
        </w:rPr>
      </w:pPr>
      <w:r w:rsidRPr="00464EBF">
        <w:rPr>
          <w:b/>
          <w:bCs/>
          <w:color w:val="000000" w:themeColor="text1"/>
        </w:rPr>
        <w:t>2.314 ΣΥΜΜΕΤΟΧΕΣ ΠΑΙΔΙΩΝ</w:t>
      </w:r>
    </w:p>
    <w:p w14:paraId="759922E6" w14:textId="20A80EBB" w:rsidR="000E3F37" w:rsidRDefault="000E3F37" w:rsidP="00E269CA">
      <w:pPr>
        <w:shd w:val="clear" w:color="auto" w:fill="FFFFFF" w:themeFill="background1"/>
        <w:rPr>
          <w:b/>
          <w:bCs/>
          <w:color w:val="000000" w:themeColor="text1"/>
        </w:rPr>
      </w:pPr>
      <w:r>
        <w:rPr>
          <w:b/>
          <w:bCs/>
          <w:color w:val="000000" w:themeColor="text1"/>
        </w:rPr>
        <w:t>103 ΣΧΟΛΕΙΑ</w:t>
      </w:r>
    </w:p>
    <w:p w14:paraId="0F546A16" w14:textId="1FB2369F" w:rsidR="003B0833" w:rsidRDefault="003B0833" w:rsidP="00E269CA">
      <w:pPr>
        <w:shd w:val="clear" w:color="auto" w:fill="FFFFFF" w:themeFill="background1"/>
        <w:rPr>
          <w:b/>
          <w:bCs/>
          <w:color w:val="000000" w:themeColor="text1"/>
        </w:rPr>
      </w:pPr>
      <w:r>
        <w:rPr>
          <w:b/>
          <w:bCs/>
          <w:color w:val="000000" w:themeColor="text1"/>
        </w:rPr>
        <w:t>10 ΔΗΜΟΙ</w:t>
      </w:r>
      <w:r w:rsidR="00BF3618">
        <w:rPr>
          <w:b/>
          <w:bCs/>
          <w:color w:val="000000" w:themeColor="text1"/>
        </w:rPr>
        <w:t xml:space="preserve"> </w:t>
      </w:r>
    </w:p>
    <w:p w14:paraId="0CC3E489" w14:textId="27E8F0CE" w:rsidR="00673DBF" w:rsidRDefault="00065049" w:rsidP="00065049">
      <w:r>
        <w:t xml:space="preserve">Ένα δίκτυο συνεργασίας έχει αναπτυχθεί ανάμεσα σε Δημόσιες και Δημοτικές Βιβλιοθήκες της Ελλάδας με στόχο την προώθηση της </w:t>
      </w:r>
      <w:proofErr w:type="spellStart"/>
      <w:r>
        <w:t>φιλαναγνωσίας</w:t>
      </w:r>
      <w:proofErr w:type="spellEnd"/>
      <w:r>
        <w:t xml:space="preserve"> στα σχολεία (νηπιαγωγεία, δημοτικά, γυμνάσια). Οι </w:t>
      </w:r>
      <w:proofErr w:type="spellStart"/>
      <w:r>
        <w:t>Βιβλιοσκώληκες</w:t>
      </w:r>
      <w:proofErr w:type="spellEnd"/>
      <w:r w:rsidR="00E269CA" w:rsidRPr="00E269CA">
        <w:t xml:space="preserve"> </w:t>
      </w:r>
      <w:r w:rsidR="00E269CA">
        <w:t xml:space="preserve">και </w:t>
      </w:r>
      <w:proofErr w:type="spellStart"/>
      <w:r w:rsidR="00E269CA">
        <w:t>Νηπιοβιβλιοσκώληκες</w:t>
      </w:r>
      <w:proofErr w:type="spellEnd"/>
      <w:r>
        <w:t xml:space="preserve"> είναι  </w:t>
      </w:r>
      <w:r w:rsidR="00E269CA">
        <w:t>ένα Πρόγραμμα</w:t>
      </w:r>
      <w:r>
        <w:t xml:space="preserve"> </w:t>
      </w:r>
      <w:proofErr w:type="spellStart"/>
      <w:r>
        <w:t>Φιλαναγνωσίας</w:t>
      </w:r>
      <w:proofErr w:type="spellEnd"/>
      <w:r>
        <w:t xml:space="preserve"> που ξεκίνησ</w:t>
      </w:r>
      <w:r w:rsidR="00E269CA">
        <w:t>ε</w:t>
      </w:r>
      <w:r>
        <w:t xml:space="preserve"> πριν από έξι (6) χρόνια στην Καλαμαριά. Αποτελεί πρωτότυπη ιδέα και</w:t>
      </w:r>
      <w:r w:rsidR="00673DBF">
        <w:t xml:space="preserve"> </w:t>
      </w:r>
      <w:r>
        <w:t xml:space="preserve">υποστηρίζεται από τις Βιβλιοθήκες του Δήμου Καλαμαριάς. </w:t>
      </w:r>
    </w:p>
    <w:p w14:paraId="37839624" w14:textId="513606FA" w:rsidR="00BF3618" w:rsidRDefault="00BF3618" w:rsidP="00BF3618">
      <w:pPr>
        <w:jc w:val="both"/>
        <w:rPr>
          <w:rFonts w:cstheme="minorHAnsi"/>
          <w:kern w:val="2"/>
        </w:rPr>
      </w:pPr>
      <w:r w:rsidRPr="00BF3618">
        <w:rPr>
          <w:rFonts w:cstheme="minorHAnsi"/>
          <w:kern w:val="2"/>
        </w:rPr>
        <w:t xml:space="preserve">Η καινοτομία του προγράμματος οφείλεται στη δυνατότητα που δίνεται στα παιδιά να </w:t>
      </w:r>
      <w:r w:rsidRPr="00C9398C">
        <w:rPr>
          <w:rFonts w:cstheme="minorHAnsi"/>
          <w:kern w:val="2"/>
        </w:rPr>
        <w:t>δημιουργούν ψηφιακά ημερολόγια αναγνώσεων, τα οποία περιλαμβάνουν τις λίστες με τις αναγνώσεις τους, τα σχόλια και τις αξιολογήσεις</w:t>
      </w:r>
      <w:r w:rsidRPr="00BF3618">
        <w:rPr>
          <w:rFonts w:cstheme="minorHAnsi"/>
          <w:kern w:val="2"/>
        </w:rPr>
        <w:t xml:space="preserve">  τους, μέσα από μια </w:t>
      </w:r>
      <w:r w:rsidRPr="00C9398C">
        <w:rPr>
          <w:rFonts w:cstheme="minorHAnsi"/>
          <w:kern w:val="2"/>
        </w:rPr>
        <w:t xml:space="preserve">διαδικτυακή εφαρμογή. </w:t>
      </w:r>
      <w:r w:rsidRPr="00BF3618">
        <w:rPr>
          <w:rFonts w:cstheme="minorHAnsi"/>
          <w:kern w:val="2"/>
        </w:rPr>
        <w:t>Στην συγκεκριμένη εφαρμογή έχουν πρόσβαση και οι εκπαιδευτικοί, οι οποίοι ενημερώνονται για τις αναγνώσεις και τα σχόλια των μαθητών τους, με αποτέλεσμα να δημιουργείται γόνιμο έδαφος για συζητήσεις και ανταλλαγή απόψεων  πάνω στα βιβλία.</w:t>
      </w:r>
    </w:p>
    <w:p w14:paraId="195A608E" w14:textId="31F82D12" w:rsidR="00C9398C" w:rsidRPr="00BF3618" w:rsidRDefault="00C9398C" w:rsidP="00BF3618">
      <w:pPr>
        <w:jc w:val="both"/>
        <w:rPr>
          <w:rFonts w:cstheme="minorHAnsi"/>
          <w:kern w:val="2"/>
        </w:rPr>
      </w:pPr>
      <w:r>
        <w:t xml:space="preserve">Η διαδικτυακή εφαρμογή του εν λόγω προγράμματος έχει σχεδιαστεί από τον </w:t>
      </w:r>
      <w:hyperlink r:id="rId9" w:history="1">
        <w:r w:rsidRPr="00673DBF">
          <w:rPr>
            <w:rStyle w:val="-"/>
          </w:rPr>
          <w:t>ΟΣΔΕΛ</w:t>
        </w:r>
      </w:hyperlink>
      <w:r>
        <w:t xml:space="preserve"> (Οργανισμός Συλλογικής Διαχείρισης Έργων του Λόγου), στο πλαίσιο του πολιτιστικού και κοινωνικού έργου του, και είναι ευγενική χορηγία προς τις Βιβλιοθήκες που συμμετέχουν στο συγκεκριμένο πρόγραμμα. Υποστηρίζεται από τη βάση βιβλιογραφικών δεδομένων </w:t>
      </w:r>
      <w:hyperlink r:id="rId10" w:history="1">
        <w:r w:rsidRPr="00673DBF">
          <w:rPr>
            <w:rStyle w:val="-"/>
          </w:rPr>
          <w:t>bookpoint.gr</w:t>
        </w:r>
      </w:hyperlink>
      <w:r>
        <w:t>.</w:t>
      </w:r>
    </w:p>
    <w:p w14:paraId="3042FC66" w14:textId="4B01526C" w:rsidR="00065049" w:rsidRDefault="00065049" w:rsidP="00065049">
      <w:r>
        <w:t xml:space="preserve">Οι Βιβλιοθήκες που συμμετέχουν στους </w:t>
      </w:r>
      <w:proofErr w:type="spellStart"/>
      <w:r>
        <w:t>Βιβλιοσκώληκες</w:t>
      </w:r>
      <w:proofErr w:type="spellEnd"/>
      <w:r>
        <w:t xml:space="preserve"> είναι οι ακόλουθες:</w:t>
      </w:r>
    </w:p>
    <w:p w14:paraId="14D99BCA" w14:textId="77777777" w:rsidR="00065049" w:rsidRDefault="00065049" w:rsidP="00065049">
      <w:r>
        <w:t>Βιβλιοθήκες Δήμου Καλαμαριάς, Δημοτική Βιβλιοθήκη Ελληνικού – Αργυρούπολης,</w:t>
      </w:r>
    </w:p>
    <w:p w14:paraId="7B3A59D7" w14:textId="77777777" w:rsidR="00065049" w:rsidRDefault="00065049" w:rsidP="00065049">
      <w:r>
        <w:t>Βιβλιοθήκες Δήμου Αμπελοκήπων-Μενεμένης, Δημοτική Βιβλιοθήκη Ηρακλείου Αττικής,</w:t>
      </w:r>
    </w:p>
    <w:p w14:paraId="0895758F" w14:textId="77777777" w:rsidR="00065049" w:rsidRDefault="00065049" w:rsidP="00065049">
      <w:r>
        <w:lastRenderedPageBreak/>
        <w:t xml:space="preserve">Παιδικές Βιβλιοθήκες Δήμου Καρδίτσας, Δημοτική Βιβλιοθήκη </w:t>
      </w:r>
      <w:proofErr w:type="spellStart"/>
      <w:r>
        <w:t>Κορωπίου</w:t>
      </w:r>
      <w:proofErr w:type="spellEnd"/>
      <w:r>
        <w:t>, Δημόσια</w:t>
      </w:r>
    </w:p>
    <w:p w14:paraId="4AA939A6" w14:textId="2DA3C0D6" w:rsidR="00065049" w:rsidRDefault="00065049" w:rsidP="00065049">
      <w:r>
        <w:t xml:space="preserve">Κεντρική Βιβλιοθήκη Κόνιτσας, Δημοτική Βιβλιοθήκη Νίκαιας </w:t>
      </w:r>
      <w:r w:rsidR="00673DBF" w:rsidRPr="00673DBF">
        <w:t xml:space="preserve"> &amp; </w:t>
      </w:r>
      <w:r>
        <w:t>Αγίου Ιωάννη Ρέντη,</w:t>
      </w:r>
      <w:r w:rsidR="00673DBF">
        <w:t xml:space="preserve"> </w:t>
      </w:r>
      <w:r>
        <w:t>Δημοτική Βιβλιοθήκη Κομοτηνής, Δημοτική Βιβλιοθήκη Αμαρύνθου Δήμου Ερέτριας</w:t>
      </w:r>
      <w:r w:rsidR="003B0833">
        <w:t>.</w:t>
      </w:r>
    </w:p>
    <w:p w14:paraId="591565A0" w14:textId="51581C46" w:rsidR="00065049" w:rsidRDefault="00464EBF" w:rsidP="00065049">
      <w:r>
        <w:t>Παρακάτω τα</w:t>
      </w:r>
      <w:r w:rsidR="00A76ABD">
        <w:t xml:space="preserve"> </w:t>
      </w:r>
      <w:r>
        <w:t>αναλυτικά</w:t>
      </w:r>
      <w:r w:rsidR="00B41E8D">
        <w:t xml:space="preserve"> αποτελέσματα</w:t>
      </w:r>
      <w:r w:rsidR="00A76ABD">
        <w:t xml:space="preserve"> αναγνώσεων του Δικτύου για το 2025</w:t>
      </w:r>
      <w:r>
        <w:t>:</w:t>
      </w:r>
    </w:p>
    <w:p w14:paraId="29B2E3E5" w14:textId="227D2D01" w:rsidR="002B5579" w:rsidRDefault="00464EBF">
      <w:r>
        <w:rPr>
          <w:noProof/>
        </w:rPr>
        <w:drawing>
          <wp:inline distT="0" distB="0" distL="0" distR="0" wp14:anchorId="373441FA" wp14:editId="2E6AE562">
            <wp:extent cx="5274310" cy="2933700"/>
            <wp:effectExtent l="0" t="0" r="2540" b="0"/>
            <wp:docPr id="413628875" name="Γράφημα 1">
              <a:extLst xmlns:a="http://schemas.openxmlformats.org/drawingml/2006/main">
                <a:ext uri="{FF2B5EF4-FFF2-40B4-BE49-F238E27FC236}">
                  <a16:creationId xmlns:a16="http://schemas.microsoft.com/office/drawing/2014/main" id="{82797587-EAA4-EE0E-4392-F222A059B2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6420E3A" w14:textId="2DE86C3C" w:rsidR="002B5579" w:rsidRDefault="0016310D">
      <w:r>
        <w:rPr>
          <w:noProof/>
        </w:rPr>
        <w:drawing>
          <wp:inline distT="0" distB="0" distL="0" distR="0" wp14:anchorId="488CFD62" wp14:editId="79127335">
            <wp:extent cx="5689600" cy="3562350"/>
            <wp:effectExtent l="0" t="0" r="6350" b="0"/>
            <wp:docPr id="705313293" name="Γράφημα 1">
              <a:extLst xmlns:a="http://schemas.openxmlformats.org/drawingml/2006/main">
                <a:ext uri="{FF2B5EF4-FFF2-40B4-BE49-F238E27FC236}">
                  <a16:creationId xmlns:a16="http://schemas.microsoft.com/office/drawing/2014/main" id="{BD03BD7F-D38D-1077-F633-191FD9D078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49DBD38" w14:textId="1796A6F4" w:rsidR="002B5579" w:rsidRDefault="00C9398C">
      <w:r>
        <w:rPr>
          <w:noProof/>
        </w:rPr>
        <w:lastRenderedPageBreak/>
        <w:drawing>
          <wp:inline distT="0" distB="0" distL="0" distR="0" wp14:anchorId="098F9F88" wp14:editId="6CEFDCCE">
            <wp:extent cx="5274310" cy="2755900"/>
            <wp:effectExtent l="0" t="0" r="2540" b="6350"/>
            <wp:docPr id="145597123" name="Γράφημα 1">
              <a:extLst xmlns:a="http://schemas.openxmlformats.org/drawingml/2006/main">
                <a:ext uri="{FF2B5EF4-FFF2-40B4-BE49-F238E27FC236}">
                  <a16:creationId xmlns:a16="http://schemas.microsoft.com/office/drawing/2014/main" id="{8A8C1A78-ADC6-0916-310C-9C27DC2DE4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4A336BC" w14:textId="468C982E" w:rsidR="002B5579" w:rsidRDefault="00C9398C">
      <w:r>
        <w:rPr>
          <w:noProof/>
        </w:rPr>
        <w:drawing>
          <wp:anchor distT="0" distB="0" distL="114300" distR="114300" simplePos="0" relativeHeight="251661312" behindDoc="0" locked="0" layoutInCell="1" allowOverlap="1" wp14:anchorId="1AB7010B" wp14:editId="79AFBEC9">
            <wp:simplePos x="0" y="0"/>
            <wp:positionH relativeFrom="column">
              <wp:posOffset>0</wp:posOffset>
            </wp:positionH>
            <wp:positionV relativeFrom="paragraph">
              <wp:posOffset>285750</wp:posOffset>
            </wp:positionV>
            <wp:extent cx="5181600" cy="3746500"/>
            <wp:effectExtent l="0" t="0" r="0" b="6350"/>
            <wp:wrapSquare wrapText="bothSides"/>
            <wp:docPr id="1656466122" name="Γράφημα 1">
              <a:extLst xmlns:a="http://schemas.openxmlformats.org/drawingml/2006/main">
                <a:ext uri="{FF2B5EF4-FFF2-40B4-BE49-F238E27FC236}">
                  <a16:creationId xmlns:a16="http://schemas.microsoft.com/office/drawing/2014/main" id="{CE4ADD95-A864-9D88-75F9-9A1796DB4A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1832B6C1" w14:textId="2469D7A7" w:rsidR="002B5579" w:rsidRDefault="002B5579"/>
    <w:p w14:paraId="10C6CE03" w14:textId="77777777" w:rsidR="0016310D" w:rsidRDefault="0016310D"/>
    <w:p w14:paraId="33303E35" w14:textId="75A62C0A" w:rsidR="006A55D2" w:rsidRDefault="002B5579" w:rsidP="006A55D2">
      <w:pPr>
        <w:pStyle w:val="Web"/>
      </w:pPr>
      <w:r>
        <w:lastRenderedPageBreak/>
        <w:br w:type="textWrapping" w:clear="all"/>
      </w:r>
      <w:r w:rsidR="006A55D2">
        <w:rPr>
          <w:noProof/>
        </w:rPr>
        <w:drawing>
          <wp:inline distT="0" distB="0" distL="0" distR="0" wp14:anchorId="18109B46" wp14:editId="09C25557">
            <wp:extent cx="2330450" cy="3143250"/>
            <wp:effectExtent l="0" t="0" r="0"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59673" cy="3182665"/>
                    </a:xfrm>
                    <a:prstGeom prst="rect">
                      <a:avLst/>
                    </a:prstGeom>
                    <a:noFill/>
                    <a:ln>
                      <a:noFill/>
                    </a:ln>
                  </pic:spPr>
                </pic:pic>
              </a:graphicData>
            </a:graphic>
          </wp:inline>
        </w:drawing>
      </w:r>
      <w:r w:rsidR="006664D8" w:rsidRPr="006664D8">
        <w:t xml:space="preserve"> </w:t>
      </w:r>
      <w:r w:rsidR="006664D8">
        <w:rPr>
          <w:noProof/>
        </w:rPr>
        <w:drawing>
          <wp:inline distT="0" distB="0" distL="0" distR="0" wp14:anchorId="79A16024" wp14:editId="24065260">
            <wp:extent cx="2247900" cy="3136900"/>
            <wp:effectExtent l="0" t="0" r="0" b="6350"/>
            <wp:docPr id="486581981" name="Εικόνα 4" descr="Εικόνα που περιέχει κείμενο, στιγμιότυπο οθόνης, αφίσα, γραφιστική&#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581981" name="Εικόνα 4" descr="Εικόνα που περιέχει κείμενο, στιγμιότυπο οθόνης, αφίσα, γραφιστική&#10;&#10;Το περιεχόμενο που δημιουργείται από AI ενδέχεται να είναι εσφαλμένο."/>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47900" cy="3136900"/>
                    </a:xfrm>
                    <a:prstGeom prst="rect">
                      <a:avLst/>
                    </a:prstGeom>
                    <a:noFill/>
                    <a:ln>
                      <a:noFill/>
                    </a:ln>
                  </pic:spPr>
                </pic:pic>
              </a:graphicData>
            </a:graphic>
          </wp:inline>
        </w:drawing>
      </w:r>
    </w:p>
    <w:p w14:paraId="3017A8D4" w14:textId="437C90CD" w:rsidR="006664D8" w:rsidRDefault="006664D8" w:rsidP="006A55D2">
      <w:pPr>
        <w:pStyle w:val="Web"/>
      </w:pPr>
    </w:p>
    <w:p w14:paraId="1386CCC5" w14:textId="5CCF4ED8" w:rsidR="00020BB7" w:rsidRDefault="00020BB7"/>
    <w:sectPr w:rsidR="00020BB7">
      <w:footerReference w:type="default" r:id="rId1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8D633" w14:textId="77777777" w:rsidR="00AA1E26" w:rsidRDefault="00AA1E26" w:rsidP="00BC5A47">
      <w:pPr>
        <w:spacing w:after="0" w:line="240" w:lineRule="auto"/>
      </w:pPr>
      <w:r>
        <w:separator/>
      </w:r>
    </w:p>
  </w:endnote>
  <w:endnote w:type="continuationSeparator" w:id="0">
    <w:p w14:paraId="336498FF" w14:textId="77777777" w:rsidR="00AA1E26" w:rsidRDefault="00AA1E26" w:rsidP="00BC5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0115702"/>
      <w:docPartObj>
        <w:docPartGallery w:val="Page Numbers (Bottom of Page)"/>
        <w:docPartUnique/>
      </w:docPartObj>
    </w:sdtPr>
    <w:sdtContent>
      <w:p w14:paraId="40029D06" w14:textId="4D460DB2" w:rsidR="00BC5A47" w:rsidRDefault="00BC5A47">
        <w:pPr>
          <w:pStyle w:val="ac"/>
          <w:jc w:val="center"/>
        </w:pPr>
        <w:r>
          <w:fldChar w:fldCharType="begin"/>
        </w:r>
        <w:r>
          <w:instrText>PAGE   \* MERGEFORMAT</w:instrText>
        </w:r>
        <w:r>
          <w:fldChar w:fldCharType="separate"/>
        </w:r>
        <w:r>
          <w:t>2</w:t>
        </w:r>
        <w:r>
          <w:fldChar w:fldCharType="end"/>
        </w:r>
      </w:p>
    </w:sdtContent>
  </w:sdt>
  <w:p w14:paraId="562AD0EC" w14:textId="77777777" w:rsidR="00BC5A47" w:rsidRDefault="00BC5A4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47B52" w14:textId="77777777" w:rsidR="00AA1E26" w:rsidRDefault="00AA1E26" w:rsidP="00BC5A47">
      <w:pPr>
        <w:spacing w:after="0" w:line="240" w:lineRule="auto"/>
      </w:pPr>
      <w:r>
        <w:separator/>
      </w:r>
    </w:p>
  </w:footnote>
  <w:footnote w:type="continuationSeparator" w:id="0">
    <w:p w14:paraId="2AC6C2E3" w14:textId="77777777" w:rsidR="00AA1E26" w:rsidRDefault="00AA1E26" w:rsidP="00BC5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0010B9"/>
    <w:multiLevelType w:val="multilevel"/>
    <w:tmpl w:val="9F0AC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4F26FD"/>
    <w:multiLevelType w:val="multilevel"/>
    <w:tmpl w:val="DCDED0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19031959">
    <w:abstractNumId w:val="0"/>
  </w:num>
  <w:num w:numId="2" w16cid:durableId="368845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E26"/>
    <w:rsid w:val="00020BB7"/>
    <w:rsid w:val="000436E2"/>
    <w:rsid w:val="00065049"/>
    <w:rsid w:val="000E3F37"/>
    <w:rsid w:val="0016310D"/>
    <w:rsid w:val="0019135E"/>
    <w:rsid w:val="002B5579"/>
    <w:rsid w:val="00386E77"/>
    <w:rsid w:val="003B0833"/>
    <w:rsid w:val="003F23CD"/>
    <w:rsid w:val="00464EBF"/>
    <w:rsid w:val="00520DCB"/>
    <w:rsid w:val="00544ADC"/>
    <w:rsid w:val="00552A2A"/>
    <w:rsid w:val="005D02C4"/>
    <w:rsid w:val="00614522"/>
    <w:rsid w:val="006375DE"/>
    <w:rsid w:val="006664D8"/>
    <w:rsid w:val="00673DBF"/>
    <w:rsid w:val="00686578"/>
    <w:rsid w:val="00694E26"/>
    <w:rsid w:val="006A55D2"/>
    <w:rsid w:val="006F2E77"/>
    <w:rsid w:val="00726BC1"/>
    <w:rsid w:val="007954A9"/>
    <w:rsid w:val="007B2F76"/>
    <w:rsid w:val="00800248"/>
    <w:rsid w:val="009315A8"/>
    <w:rsid w:val="00A44E0C"/>
    <w:rsid w:val="00A76ABD"/>
    <w:rsid w:val="00AA1E26"/>
    <w:rsid w:val="00B1286B"/>
    <w:rsid w:val="00B41E8D"/>
    <w:rsid w:val="00BC5A47"/>
    <w:rsid w:val="00BF3618"/>
    <w:rsid w:val="00C9398C"/>
    <w:rsid w:val="00DA5852"/>
    <w:rsid w:val="00E269CA"/>
    <w:rsid w:val="00E5005E"/>
    <w:rsid w:val="00EE48C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C5E0"/>
  <w15:chartTrackingRefBased/>
  <w15:docId w15:val="{3128577A-F14A-446E-992E-1694FA666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694E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694E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694E2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694E2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694E2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694E2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94E2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94E2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94E2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94E26"/>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694E26"/>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694E26"/>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694E26"/>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694E26"/>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694E2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694E2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694E2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694E26"/>
    <w:rPr>
      <w:rFonts w:eastAsiaTheme="majorEastAsia" w:cstheme="majorBidi"/>
      <w:color w:val="272727" w:themeColor="text1" w:themeTint="D8"/>
    </w:rPr>
  </w:style>
  <w:style w:type="paragraph" w:styleId="a3">
    <w:name w:val="Title"/>
    <w:basedOn w:val="a"/>
    <w:next w:val="a"/>
    <w:link w:val="Char"/>
    <w:uiPriority w:val="10"/>
    <w:qFormat/>
    <w:rsid w:val="00694E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694E2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94E26"/>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694E2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94E26"/>
    <w:pPr>
      <w:spacing w:before="160"/>
      <w:jc w:val="center"/>
    </w:pPr>
    <w:rPr>
      <w:i/>
      <w:iCs/>
      <w:color w:val="404040" w:themeColor="text1" w:themeTint="BF"/>
    </w:rPr>
  </w:style>
  <w:style w:type="character" w:customStyle="1" w:styleId="Char1">
    <w:name w:val="Απόσπασμα Char"/>
    <w:basedOn w:val="a0"/>
    <w:link w:val="a5"/>
    <w:uiPriority w:val="29"/>
    <w:rsid w:val="00694E26"/>
    <w:rPr>
      <w:i/>
      <w:iCs/>
      <w:color w:val="404040" w:themeColor="text1" w:themeTint="BF"/>
    </w:rPr>
  </w:style>
  <w:style w:type="paragraph" w:styleId="a6">
    <w:name w:val="List Paragraph"/>
    <w:basedOn w:val="a"/>
    <w:uiPriority w:val="34"/>
    <w:qFormat/>
    <w:rsid w:val="00694E26"/>
    <w:pPr>
      <w:ind w:left="720"/>
      <w:contextualSpacing/>
    </w:pPr>
  </w:style>
  <w:style w:type="character" w:styleId="a7">
    <w:name w:val="Intense Emphasis"/>
    <w:basedOn w:val="a0"/>
    <w:uiPriority w:val="21"/>
    <w:qFormat/>
    <w:rsid w:val="00694E26"/>
    <w:rPr>
      <w:i/>
      <w:iCs/>
      <w:color w:val="0F4761" w:themeColor="accent1" w:themeShade="BF"/>
    </w:rPr>
  </w:style>
  <w:style w:type="paragraph" w:styleId="a8">
    <w:name w:val="Intense Quote"/>
    <w:basedOn w:val="a"/>
    <w:next w:val="a"/>
    <w:link w:val="Char2"/>
    <w:uiPriority w:val="30"/>
    <w:qFormat/>
    <w:rsid w:val="00694E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694E26"/>
    <w:rPr>
      <w:i/>
      <w:iCs/>
      <w:color w:val="0F4761" w:themeColor="accent1" w:themeShade="BF"/>
    </w:rPr>
  </w:style>
  <w:style w:type="character" w:styleId="a9">
    <w:name w:val="Intense Reference"/>
    <w:basedOn w:val="a0"/>
    <w:uiPriority w:val="32"/>
    <w:qFormat/>
    <w:rsid w:val="00694E26"/>
    <w:rPr>
      <w:b/>
      <w:bCs/>
      <w:smallCaps/>
      <w:color w:val="0F4761" w:themeColor="accent1" w:themeShade="BF"/>
      <w:spacing w:val="5"/>
    </w:rPr>
  </w:style>
  <w:style w:type="character" w:styleId="-">
    <w:name w:val="Hyperlink"/>
    <w:basedOn w:val="a0"/>
    <w:uiPriority w:val="99"/>
    <w:unhideWhenUsed/>
    <w:rsid w:val="00673DBF"/>
    <w:rPr>
      <w:color w:val="467886" w:themeColor="hyperlink"/>
      <w:u w:val="single"/>
    </w:rPr>
  </w:style>
  <w:style w:type="character" w:styleId="aa">
    <w:name w:val="Unresolved Mention"/>
    <w:basedOn w:val="a0"/>
    <w:uiPriority w:val="99"/>
    <w:semiHidden/>
    <w:unhideWhenUsed/>
    <w:rsid w:val="00673DBF"/>
    <w:rPr>
      <w:color w:val="605E5C"/>
      <w:shd w:val="clear" w:color="auto" w:fill="E1DFDD"/>
    </w:rPr>
  </w:style>
  <w:style w:type="paragraph" w:styleId="Web">
    <w:name w:val="Normal (Web)"/>
    <w:basedOn w:val="a"/>
    <w:uiPriority w:val="99"/>
    <w:semiHidden/>
    <w:unhideWhenUsed/>
    <w:rsid w:val="006A55D2"/>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b">
    <w:name w:val="header"/>
    <w:basedOn w:val="a"/>
    <w:link w:val="Char3"/>
    <w:uiPriority w:val="99"/>
    <w:unhideWhenUsed/>
    <w:rsid w:val="00BC5A47"/>
    <w:pPr>
      <w:tabs>
        <w:tab w:val="center" w:pos="4153"/>
        <w:tab w:val="right" w:pos="8306"/>
      </w:tabs>
      <w:spacing w:after="0" w:line="240" w:lineRule="auto"/>
    </w:pPr>
  </w:style>
  <w:style w:type="character" w:customStyle="1" w:styleId="Char3">
    <w:name w:val="Κεφαλίδα Char"/>
    <w:basedOn w:val="a0"/>
    <w:link w:val="ab"/>
    <w:uiPriority w:val="99"/>
    <w:rsid w:val="00BC5A47"/>
  </w:style>
  <w:style w:type="paragraph" w:styleId="ac">
    <w:name w:val="footer"/>
    <w:basedOn w:val="a"/>
    <w:link w:val="Char4"/>
    <w:uiPriority w:val="99"/>
    <w:unhideWhenUsed/>
    <w:rsid w:val="00BC5A47"/>
    <w:pPr>
      <w:tabs>
        <w:tab w:val="center" w:pos="4153"/>
        <w:tab w:val="right" w:pos="8306"/>
      </w:tabs>
      <w:spacing w:after="0" w:line="240" w:lineRule="auto"/>
    </w:pPr>
  </w:style>
  <w:style w:type="character" w:customStyle="1" w:styleId="Char4">
    <w:name w:val="Υποσέλιδο Char"/>
    <w:basedOn w:val="a0"/>
    <w:link w:val="ac"/>
    <w:uiPriority w:val="99"/>
    <w:rsid w:val="00BC5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hart" Target="charts/chart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hart" Target="charts/chart2.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hyperlink" Target="https://bookpoint.g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osdel.gr/" TargetMode="Externa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l-GR" sz="1200"/>
              <a:t>ΔΙΚΤΥΟ ΒΙΒΛΙΟΘΗΚΩΝ ΒΙΒΛΙΟΣΚΩΛΗΚΕΣ </a:t>
            </a:r>
          </a:p>
          <a:p>
            <a:pPr>
              <a:defRPr/>
            </a:pPr>
            <a:r>
              <a:rPr lang="el-GR" sz="1200" b="1"/>
              <a:t>ΝΗΠΙΟΒΙΒΛΙΟΣΚΩΛΗΚΕΣ 2025 </a:t>
            </a:r>
          </a:p>
          <a:p>
            <a:pPr>
              <a:defRPr/>
            </a:pPr>
            <a:r>
              <a:rPr lang="el-GR" sz="1200"/>
              <a:t>ΑΝΑΓΝΩΣΕΙΣ ΜΑΘΗΤΩΝ</a:t>
            </a:r>
          </a:p>
          <a:p>
            <a:pPr>
              <a:defRPr/>
            </a:pPr>
            <a:r>
              <a:rPr lang="el-GR" b="1"/>
              <a:t>18.049</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l-GR"/>
        </a:p>
      </c:txPr>
    </c:title>
    <c:autoTitleDeleted val="0"/>
    <c:plotArea>
      <c:layout/>
      <c:barChart>
        <c:barDir val="col"/>
        <c:grouping val="clustered"/>
        <c:varyColors val="0"/>
        <c:ser>
          <c:idx val="0"/>
          <c:order val="0"/>
          <c:tx>
            <c:strRef>
              <c:f>'ΠΙΝΑΚΑΣ ΣΤΑΤΙΣΤΙΚΩΝ'!$B$2:$B$4</c:f>
              <c:strCache>
                <c:ptCount val="3"/>
                <c:pt idx="0">
                  <c:v>ΔΙΚΤΥΟ ΒΙΒΛΙΟΘΗΚΩΝ ΒΙΒΛΙΟΣΚΩΛΗΚΕΣ</c:v>
                </c:pt>
                <c:pt idx="1">
                  <c:v>ΝΗΠΙΟΒΙΒΛΙΟΣΚΩΛΗΚΕΣ 2025</c:v>
                </c:pt>
                <c:pt idx="2">
                  <c:v>ΑΝΑΓΝΩΣΕΙΣ ΜΑΘΗΤΩΝ</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'ΠΙΝΑΚΑΣ ΣΤΑΤΙΣΤΙΚΩΝ'!$A$5:$A$11</c:f>
              <c:strCache>
                <c:ptCount val="7"/>
                <c:pt idx="2">
                  <c:v>ΔΗΜΟΣ ΝΙΚΑΙΑΣ - ΑΓΙΟΥ ΙΩΑΝΝΗ ΡΕΝΤΗ</c:v>
                </c:pt>
                <c:pt idx="3">
                  <c:v>ΔΗΜΟΣ ΚΟΝΙΤΣΑΣ</c:v>
                </c:pt>
                <c:pt idx="4">
                  <c:v>ΔΗΜΟΣ ΚΟΜΟΤΗΝΗΣ</c:v>
                </c:pt>
                <c:pt idx="5">
                  <c:v>ΔΗΜΟΣ ΚΑΛΑΜΑΡΙΑΣ</c:v>
                </c:pt>
                <c:pt idx="6">
                  <c:v>ΔΗΜΟΣ ΕΡΕΤΡΙΑΣ</c:v>
                </c:pt>
              </c:strCache>
            </c:strRef>
          </c:cat>
          <c:val>
            <c:numRef>
              <c:f>'ΠΙΝΑΚΑΣ ΣΤΑΤΙΣΤΙΚΩΝ'!$B$5:$B$11</c:f>
              <c:numCache>
                <c:formatCode>General</c:formatCode>
                <c:ptCount val="7"/>
                <c:pt idx="2">
                  <c:v>485</c:v>
                </c:pt>
                <c:pt idx="3">
                  <c:v>126</c:v>
                </c:pt>
                <c:pt idx="4">
                  <c:v>1748</c:v>
                </c:pt>
                <c:pt idx="5" formatCode="#,##0">
                  <c:v>14814</c:v>
                </c:pt>
                <c:pt idx="6">
                  <c:v>876</c:v>
                </c:pt>
              </c:numCache>
            </c:numRef>
          </c:val>
          <c:extLst>
            <c:ext xmlns:c16="http://schemas.microsoft.com/office/drawing/2014/chart" uri="{C3380CC4-5D6E-409C-BE32-E72D297353CC}">
              <c16:uniqueId val="{00000000-EC03-41A8-878D-DC78F15BD6FD}"/>
            </c:ext>
          </c:extLst>
        </c:ser>
        <c:dLbls>
          <c:showLegendKey val="0"/>
          <c:showVal val="0"/>
          <c:showCatName val="0"/>
          <c:showSerName val="0"/>
          <c:showPercent val="0"/>
          <c:showBubbleSize val="0"/>
        </c:dLbls>
        <c:gapWidth val="219"/>
        <c:overlap val="-27"/>
        <c:axId val="1909144895"/>
        <c:axId val="1909145855"/>
      </c:barChart>
      <c:catAx>
        <c:axId val="19091448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endParaRPr lang="el-GR"/>
          </a:p>
        </c:txPr>
        <c:crossAx val="1909145855"/>
        <c:crosses val="autoZero"/>
        <c:auto val="1"/>
        <c:lblAlgn val="ctr"/>
        <c:lblOffset val="100"/>
        <c:noMultiLvlLbl val="0"/>
      </c:catAx>
      <c:valAx>
        <c:axId val="190914585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1909144895"/>
        <c:crosses val="autoZero"/>
        <c:crossBetween val="between"/>
      </c:valAx>
      <c:spPr>
        <a:noFill/>
        <a:ln>
          <a:noFill/>
        </a:ln>
        <a:effectLst/>
      </c:spPr>
    </c:plotArea>
    <c:plotVisOnly val="1"/>
    <c:dispBlanksAs val="gap"/>
    <c:showDLblsOverMax val="0"/>
  </c:char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9525" cap="flat" cmpd="sng" algn="ctr">
      <a:solidFill>
        <a:schemeClr val="tx1">
          <a:lumMod val="15000"/>
          <a:lumOff val="85000"/>
        </a:schemeClr>
      </a:solidFill>
      <a:round/>
    </a:ln>
    <a:effectLst/>
  </c:spPr>
  <c:txPr>
    <a:bodyPr/>
    <a:lstStyle/>
    <a:p>
      <a:pPr>
        <a:defRPr/>
      </a:pPr>
      <a:endParaRPr lang="el-G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l-GR"/>
              <a:t>ΔΙΚΤΥΟ</a:t>
            </a:r>
            <a:r>
              <a:rPr lang="el-GR" baseline="0"/>
              <a:t> ΒΙΒΛΙΟΘΗΚΩΝ ΒΙΒΛΙΟΣΚΩΛΗΚΕΣ 2025 </a:t>
            </a:r>
          </a:p>
          <a:p>
            <a:pPr>
              <a:defRPr/>
            </a:pPr>
            <a:r>
              <a:rPr lang="el-GR" b="1"/>
              <a:t>16.833 ΑΝΑΓΝΩΣΕΙΣ ΔΗΜΟΤΙΚΩΝ</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l-GR"/>
        </a:p>
      </c:txPr>
    </c:title>
    <c:autoTitleDeleted val="0"/>
    <c:plotArea>
      <c:layout/>
      <c:barChart>
        <c:barDir val="bar"/>
        <c:grouping val="clustered"/>
        <c:varyColors val="0"/>
        <c:ser>
          <c:idx val="0"/>
          <c:order val="0"/>
          <c:tx>
            <c:strRef>
              <c:f>ΓΡΑΦΗΜΑΤΑ!$B$13</c:f>
              <c:strCache>
                <c:ptCount val="1"/>
                <c:pt idx="0">
                  <c:v>ΑΝΑΓΝΩΣΕΙΣ</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ΓΡΑΦΗΜΑΤΑ!$A$14:$A$21</c:f>
              <c:strCache>
                <c:ptCount val="8"/>
                <c:pt idx="0">
                  <c:v>ΚΑΛΑΜΑΡΙΑΣ</c:v>
                </c:pt>
                <c:pt idx="1">
                  <c:v>ΝΙΚΑΙΑΣ - ΑΓ.ΙΩΑΝΝΗ ΡΕΝΤΗ</c:v>
                </c:pt>
                <c:pt idx="2">
                  <c:v>ΚΟΝΙΤΣΑΣ</c:v>
                </c:pt>
                <c:pt idx="3">
                  <c:v>ΚΟΡΩΠΙΟΥ</c:v>
                </c:pt>
                <c:pt idx="4">
                  <c:v>ΚΑΡΔΙΤΣΑΣ </c:v>
                </c:pt>
                <c:pt idx="5">
                  <c:v>ΗΡΑΚΛΕΙΟΥ ΑΤΤΙΚΗΣ</c:v>
                </c:pt>
                <c:pt idx="6">
                  <c:v>ΕΛΛΗΝΙΚΟΥ-ΑΡΓΥΡΟΥΠΟΛΗΣ</c:v>
                </c:pt>
                <c:pt idx="7">
                  <c:v>ΑΜΠΕΛΟΚΗΠΟΙ-ΜΕΝΕΜΕΝΗ</c:v>
                </c:pt>
              </c:strCache>
            </c:strRef>
          </c:cat>
          <c:val>
            <c:numRef>
              <c:f>ΓΡΑΦΗΜΑΤΑ!$B$14:$B$21</c:f>
              <c:numCache>
                <c:formatCode>General</c:formatCode>
                <c:ptCount val="8"/>
                <c:pt idx="0">
                  <c:v>14357</c:v>
                </c:pt>
                <c:pt idx="1">
                  <c:v>221</c:v>
                </c:pt>
                <c:pt idx="2">
                  <c:v>32</c:v>
                </c:pt>
                <c:pt idx="3">
                  <c:v>1162</c:v>
                </c:pt>
                <c:pt idx="4">
                  <c:v>567</c:v>
                </c:pt>
                <c:pt idx="5">
                  <c:v>400</c:v>
                </c:pt>
                <c:pt idx="6">
                  <c:v>16</c:v>
                </c:pt>
                <c:pt idx="7">
                  <c:v>78</c:v>
                </c:pt>
              </c:numCache>
            </c:numRef>
          </c:val>
          <c:extLst>
            <c:ext xmlns:c16="http://schemas.microsoft.com/office/drawing/2014/chart" uri="{C3380CC4-5D6E-409C-BE32-E72D297353CC}">
              <c16:uniqueId val="{00000000-4AF8-481B-B779-C714AA06014D}"/>
            </c:ext>
          </c:extLst>
        </c:ser>
        <c:dLbls>
          <c:showLegendKey val="0"/>
          <c:showVal val="0"/>
          <c:showCatName val="0"/>
          <c:showSerName val="0"/>
          <c:showPercent val="0"/>
          <c:showBubbleSize val="0"/>
        </c:dLbls>
        <c:gapWidth val="182"/>
        <c:axId val="188271872"/>
        <c:axId val="188272352"/>
      </c:barChart>
      <c:catAx>
        <c:axId val="1882718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600" b="0" i="0" u="none" strike="noStrike" kern="1200" baseline="0">
                <a:solidFill>
                  <a:schemeClr val="tx1">
                    <a:lumMod val="65000"/>
                    <a:lumOff val="35000"/>
                  </a:schemeClr>
                </a:solidFill>
                <a:latin typeface="+mn-lt"/>
                <a:ea typeface="+mn-ea"/>
                <a:cs typeface="+mn-cs"/>
              </a:defRPr>
            </a:pPr>
            <a:endParaRPr lang="el-GR"/>
          </a:p>
        </c:txPr>
        <c:crossAx val="188272352"/>
        <c:crosses val="autoZero"/>
        <c:auto val="1"/>
        <c:lblAlgn val="ctr"/>
        <c:lblOffset val="100"/>
        <c:noMultiLvlLbl val="0"/>
      </c:catAx>
      <c:valAx>
        <c:axId val="18827235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188271872"/>
        <c:crosses val="autoZero"/>
        <c:crossBetween val="between"/>
      </c:valAx>
      <c:spPr>
        <a:noFill/>
        <a:ln>
          <a:noFill/>
        </a:ln>
        <a:effectLst/>
      </c:spPr>
    </c:plotArea>
    <c:plotVisOnly val="1"/>
    <c:dispBlanksAs val="gap"/>
    <c:showDLblsOverMax val="0"/>
  </c:chart>
  <c:spPr>
    <a:solidFill>
      <a:schemeClr val="accent6">
        <a:lumMod val="40000"/>
        <a:lumOff val="60000"/>
      </a:schemeClr>
    </a:solidFill>
    <a:ln w="9525" cap="flat" cmpd="sng" algn="ctr">
      <a:solidFill>
        <a:schemeClr val="tx1">
          <a:lumMod val="15000"/>
          <a:lumOff val="85000"/>
        </a:schemeClr>
      </a:solidFill>
      <a:round/>
    </a:ln>
    <a:effectLst/>
  </c:spPr>
  <c:txPr>
    <a:bodyPr/>
    <a:lstStyle/>
    <a:p>
      <a:pPr>
        <a:defRPr/>
      </a:pPr>
      <a:endParaRPr lang="el-G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500" b="1" i="0" u="none" strike="noStrike" kern="1200" cap="all" spc="100" normalizeH="0" baseline="0">
                <a:solidFill>
                  <a:schemeClr val="lt1"/>
                </a:solidFill>
                <a:latin typeface="+mn-lt"/>
                <a:ea typeface="+mn-ea"/>
                <a:cs typeface="+mn-cs"/>
              </a:defRPr>
            </a:pPr>
            <a:r>
              <a:rPr lang="el-GR"/>
              <a:t>δικτυο</a:t>
            </a:r>
            <a:r>
              <a:rPr lang="el-GR" baseline="0"/>
              <a:t> βιβλιοθηκων </a:t>
            </a:r>
            <a:r>
              <a:rPr lang="el-GR"/>
              <a:t>ΒΙΒΛΙΟΣΚΩΛΗΚΕΣ 2025  </a:t>
            </a:r>
            <a:r>
              <a:rPr lang="en-US"/>
              <a:t>1.435 </a:t>
            </a:r>
            <a:r>
              <a:rPr lang="el-GR"/>
              <a:t>ΣΥΜΜΕΤΟΧΕΣ ΜΑΘΗΤΩΝ ΔΗΜΟΤΙΚΩΝ ΣΧΟΛΕΙΩΝ</a:t>
            </a:r>
          </a:p>
        </c:rich>
      </c:tx>
      <c:overlay val="0"/>
      <c:spPr>
        <a:noFill/>
        <a:ln>
          <a:noFill/>
        </a:ln>
        <a:effectLst/>
      </c:spPr>
      <c:txPr>
        <a:bodyPr rot="0" spcFirstLastPara="1" vertOverflow="ellipsis" vert="horz" wrap="square" anchor="ctr" anchorCtr="1"/>
        <a:lstStyle/>
        <a:p>
          <a:pPr>
            <a:defRPr sz="1500" b="1" i="0" u="none" strike="noStrike" kern="1200" cap="all" spc="100" normalizeH="0" baseline="0">
              <a:solidFill>
                <a:schemeClr val="lt1"/>
              </a:solidFill>
              <a:latin typeface="+mn-lt"/>
              <a:ea typeface="+mn-ea"/>
              <a:cs typeface="+mn-cs"/>
            </a:defRPr>
          </a:pPr>
          <a:endParaRPr lang="el-GR"/>
        </a:p>
      </c:txPr>
    </c:title>
    <c:autoTitleDeleted val="0"/>
    <c:plotArea>
      <c:layout/>
      <c:barChart>
        <c:barDir val="bar"/>
        <c:grouping val="clustered"/>
        <c:varyColors val="0"/>
        <c:ser>
          <c:idx val="0"/>
          <c:order val="0"/>
          <c:tx>
            <c:strRef>
              <c:f>ΓΡΑΦΗΜΑΤΑ!$B$2</c:f>
              <c:strCache>
                <c:ptCount val="1"/>
                <c:pt idx="0">
                  <c:v>ΣΥΜΜΕΤΟΧΕΣ</c:v>
                </c:pt>
              </c:strCache>
            </c:strRef>
          </c:tx>
          <c:spPr>
            <a:pattFill prst="ltUpDiag">
              <a:fgClr>
                <a:schemeClr val="accent1"/>
              </a:fgClr>
              <a:bgClr>
                <a:schemeClr val="lt1"/>
              </a:bgClr>
            </a:pattFill>
            <a:ln>
              <a:noFill/>
            </a:ln>
            <a:effectLst/>
          </c:spPr>
          <c:invertIfNegative val="0"/>
          <c:dLbls>
            <c:spPr>
              <a:solidFill>
                <a:schemeClr val="accent1">
                  <a:alpha val="70000"/>
                </a:schemeClr>
              </a:solid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lt1"/>
                    </a:solidFill>
                    <a:latin typeface="+mn-lt"/>
                    <a:ea typeface="+mn-ea"/>
                    <a:cs typeface="+mn-cs"/>
                  </a:defRPr>
                </a:pPr>
                <a:endParaRPr lang="el-G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accent1">
                          <a:lumMod val="60000"/>
                          <a:lumOff val="40000"/>
                        </a:schemeClr>
                      </a:solidFill>
                    </a:ln>
                    <a:effectLst/>
                  </c:spPr>
                </c15:leaderLines>
              </c:ext>
            </c:extLst>
          </c:dLbls>
          <c:cat>
            <c:strRef>
              <c:f>ΓΡΑΦΗΜΑΤΑ!$A$3:$A$10</c:f>
              <c:strCache>
                <c:ptCount val="8"/>
                <c:pt idx="0">
                  <c:v>ΚΑΛΑΜΑΡΙΑΣ</c:v>
                </c:pt>
                <c:pt idx="1">
                  <c:v>ΝΙΚΑΙΑΣ - ΑΓ.ΙΩΑΝΝΗ ΡΕΝΤΗ</c:v>
                </c:pt>
                <c:pt idx="2">
                  <c:v>ΚΟΝΙΤΣΑΣ</c:v>
                </c:pt>
                <c:pt idx="3">
                  <c:v>ΚΟΡΩΠΙΟΥ</c:v>
                </c:pt>
                <c:pt idx="4">
                  <c:v>ΚΑΡΔΙΤΣΑΣ </c:v>
                </c:pt>
                <c:pt idx="5">
                  <c:v>ΗΡΑΚΛΕΙΟΥ ΑΤΤΙΚΗΣ</c:v>
                </c:pt>
                <c:pt idx="6">
                  <c:v>ΕΛΛΗΝΙΚΟΥ-ΑΡΓΥΡΟΥΠΟΛΗΣ</c:v>
                </c:pt>
                <c:pt idx="7">
                  <c:v>ΑΜΠΕΛΟΚΗΠΟΙ-ΜΕΝΕΜΕΝΗ</c:v>
                </c:pt>
              </c:strCache>
            </c:strRef>
          </c:cat>
          <c:val>
            <c:numRef>
              <c:f>ΓΡΑΦΗΜΑΤΑ!$B$3:$B$10</c:f>
              <c:numCache>
                <c:formatCode>General</c:formatCode>
                <c:ptCount val="8"/>
                <c:pt idx="0">
                  <c:v>765</c:v>
                </c:pt>
                <c:pt idx="1">
                  <c:v>70</c:v>
                </c:pt>
                <c:pt idx="2">
                  <c:v>22</c:v>
                </c:pt>
                <c:pt idx="3">
                  <c:v>174</c:v>
                </c:pt>
                <c:pt idx="4">
                  <c:v>210</c:v>
                </c:pt>
                <c:pt idx="5">
                  <c:v>90</c:v>
                </c:pt>
                <c:pt idx="6">
                  <c:v>36</c:v>
                </c:pt>
                <c:pt idx="7">
                  <c:v>68</c:v>
                </c:pt>
              </c:numCache>
            </c:numRef>
          </c:val>
          <c:extLst>
            <c:ext xmlns:c16="http://schemas.microsoft.com/office/drawing/2014/chart" uri="{C3380CC4-5D6E-409C-BE32-E72D297353CC}">
              <c16:uniqueId val="{00000000-BCBB-4A38-B283-87AFC4D659BC}"/>
            </c:ext>
          </c:extLst>
        </c:ser>
        <c:dLbls>
          <c:dLblPos val="inEnd"/>
          <c:showLegendKey val="0"/>
          <c:showVal val="1"/>
          <c:showCatName val="0"/>
          <c:showSerName val="0"/>
          <c:showPercent val="0"/>
          <c:showBubbleSize val="0"/>
        </c:dLbls>
        <c:gapWidth val="269"/>
        <c:overlap val="-20"/>
        <c:axId val="179152080"/>
        <c:axId val="179152560"/>
      </c:barChart>
      <c:catAx>
        <c:axId val="179152080"/>
        <c:scaling>
          <c:orientation val="minMax"/>
        </c:scaling>
        <c:delete val="0"/>
        <c:axPos val="l"/>
        <c:numFmt formatCode="General" sourceLinked="1"/>
        <c:majorTickMark val="none"/>
        <c:minorTickMark val="none"/>
        <c:tickLblPos val="nextTo"/>
        <c:spPr>
          <a:noFill/>
          <a:ln w="3175" cap="flat" cmpd="sng" algn="ctr">
            <a:solidFill>
              <a:schemeClr val="accent1">
                <a:lumMod val="60000"/>
                <a:lumOff val="40000"/>
              </a:schemeClr>
            </a:solidFill>
            <a:round/>
          </a:ln>
          <a:effectLst/>
        </c:spPr>
        <c:txPr>
          <a:bodyPr rot="-60000000" spcFirstLastPara="1" vertOverflow="ellipsis" vert="horz" wrap="square" anchor="ctr" anchorCtr="1"/>
          <a:lstStyle/>
          <a:p>
            <a:pPr>
              <a:defRPr sz="800" b="0" i="0" u="none" strike="noStrike" kern="1200" cap="all" spc="150" normalizeH="0" baseline="0">
                <a:solidFill>
                  <a:schemeClr val="lt1"/>
                </a:solidFill>
                <a:latin typeface="+mn-lt"/>
                <a:ea typeface="+mn-ea"/>
                <a:cs typeface="+mn-cs"/>
              </a:defRPr>
            </a:pPr>
            <a:endParaRPr lang="el-GR"/>
          </a:p>
        </c:txPr>
        <c:crossAx val="179152560"/>
        <c:crosses val="autoZero"/>
        <c:auto val="1"/>
        <c:lblAlgn val="ctr"/>
        <c:lblOffset val="100"/>
        <c:noMultiLvlLbl val="0"/>
      </c:catAx>
      <c:valAx>
        <c:axId val="179152560"/>
        <c:scaling>
          <c:orientation val="minMax"/>
        </c:scaling>
        <c:delete val="0"/>
        <c:axPos val="b"/>
        <c:majorGridlines>
          <c:spPr>
            <a:ln w="9525" cap="flat" cmpd="sng" algn="ctr">
              <a:solidFill>
                <a:schemeClr val="lt1">
                  <a:alpha val="2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solidFill>
                <a:latin typeface="+mn-lt"/>
                <a:ea typeface="+mn-ea"/>
                <a:cs typeface="+mn-cs"/>
              </a:defRPr>
            </a:pPr>
            <a:endParaRPr lang="el-GR"/>
          </a:p>
        </c:txPr>
        <c:crossAx val="179152080"/>
        <c:crosses val="autoZero"/>
        <c:crossBetween val="between"/>
      </c:valAx>
      <c:spPr>
        <a:noFill/>
        <a:ln>
          <a:noFill/>
        </a:ln>
        <a:effectLst/>
      </c:spPr>
    </c:plotArea>
    <c:plotVisOnly val="1"/>
    <c:dispBlanksAs val="gap"/>
    <c:showDLblsOverMax val="0"/>
  </c:chart>
  <c:spPr>
    <a:solidFill>
      <a:schemeClr val="accent1"/>
    </a:solidFill>
    <a:ln w="9525" cap="flat" cmpd="sng" algn="ctr">
      <a:solidFill>
        <a:schemeClr val="accent1"/>
      </a:solidFill>
      <a:round/>
    </a:ln>
    <a:effectLst/>
  </c:spPr>
  <c:txPr>
    <a:bodyPr/>
    <a:lstStyle/>
    <a:p>
      <a:pPr>
        <a:defRPr/>
      </a:pPr>
      <a:endParaRPr lang="el-G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r>
              <a:rPr lang="el-GR" b="0"/>
              <a:t>ΔΙΚΤΥΟ ΒΙΒΛΙΟΘΗΚΩΝ ΒΙΒΛΙΟΣΚΩΛΗΚΕΣ </a:t>
            </a:r>
          </a:p>
          <a:p>
            <a:pPr>
              <a:defRPr/>
            </a:pPr>
            <a:r>
              <a:rPr lang="el-GR"/>
              <a:t>ΝΗΠΙΟΒΙΒΛΙΟΣΚΩΛΗΚΕΣ 2025 </a:t>
            </a:r>
          </a:p>
          <a:p>
            <a:pPr>
              <a:defRPr/>
            </a:pPr>
            <a:r>
              <a:rPr lang="el-GR" b="1"/>
              <a:t>ΣΥΜΜΕΤΟΧΕΣ ΜΑΘΗΤΩΝ</a:t>
            </a:r>
          </a:p>
          <a:p>
            <a:pPr>
              <a:defRPr/>
            </a:pPr>
            <a:r>
              <a:rPr lang="el-GR" b="1"/>
              <a:t>804</a:t>
            </a:r>
          </a:p>
        </c:rich>
      </c:tx>
      <c:layout>
        <c:manualLayout>
          <c:xMode val="edge"/>
          <c:yMode val="edge"/>
          <c:x val="0.3249578529646252"/>
          <c:y val="3.7947150673962364E-2"/>
        </c:manualLayout>
      </c:layout>
      <c:overlay val="0"/>
      <c:spPr>
        <a:noFill/>
        <a:ln>
          <a:noFill/>
        </a:ln>
        <a:effectLst/>
      </c:spPr>
      <c:txPr>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endParaRPr lang="el-GR"/>
        </a:p>
      </c:txPr>
    </c:title>
    <c:autoTitleDeleted val="0"/>
    <c:plotArea>
      <c:layout/>
      <c:pieChart>
        <c:varyColors val="1"/>
        <c:ser>
          <c:idx val="0"/>
          <c:order val="0"/>
          <c:tx>
            <c:strRef>
              <c:f>'ΠΙΝΑΚΑΣ ΣΤΑΤΙΣΤΙΚΩΝ'!$B$16:$B$18</c:f>
              <c:strCache>
                <c:ptCount val="3"/>
                <c:pt idx="0">
                  <c:v>ΔΙΚΤΥΟ ΒΙΒΛΙΟΘΗΚΩΝ ΒΙΒΛΙΟΣΚΩΛΗΚΕΣ</c:v>
                </c:pt>
                <c:pt idx="1">
                  <c:v>ΝΗΠΙΟΒΙΒΛΙΟΣΚΩΛΗΚΕΣ 2025</c:v>
                </c:pt>
                <c:pt idx="2">
                  <c:v>ΣΥΜΜΕΤΟΧΕΣ ΜΑΘΗΤΩΝ</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7CB6-42A0-B138-ED548F2B8B0E}"/>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7CB6-42A0-B138-ED548F2B8B0E}"/>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7CB6-42A0-B138-ED548F2B8B0E}"/>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7CB6-42A0-B138-ED548F2B8B0E}"/>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9-7CB6-42A0-B138-ED548F2B8B0E}"/>
              </c:ext>
            </c:extLst>
          </c:dPt>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CB6-42A0-B138-ED548F2B8B0E}"/>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CB6-42A0-B138-ED548F2B8B0E}"/>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CB6-42A0-B138-ED548F2B8B0E}"/>
                </c:ext>
              </c:extLst>
            </c:dLbl>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CB6-42A0-B138-ED548F2B8B0E}"/>
                </c:ext>
              </c:extLst>
            </c:dLbl>
            <c:dLbl>
              <c:idx val="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CB6-42A0-B138-ED548F2B8B0E}"/>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dk1">
                        <a:lumMod val="75000"/>
                        <a:lumOff val="25000"/>
                      </a:schemeClr>
                    </a:solidFill>
                    <a:latin typeface="+mn-lt"/>
                    <a:ea typeface="+mn-ea"/>
                    <a:cs typeface="+mn-cs"/>
                  </a:defRPr>
                </a:pPr>
                <a:endParaRPr lang="el-GR"/>
              </a:p>
            </c:txPr>
            <c:showLegendKey val="0"/>
            <c:showVal val="0"/>
            <c:showCatName val="0"/>
            <c:showSerName val="0"/>
            <c:showPercent val="0"/>
            <c:showBubbleSize val="0"/>
            <c:extLst>
              <c:ext xmlns:c15="http://schemas.microsoft.com/office/drawing/2012/chart" uri="{CE6537A1-D6FC-4f65-9D91-7224C49458BB}"/>
            </c:extLst>
          </c:dLbls>
          <c:cat>
            <c:strRef>
              <c:f>'ΠΙΝΑΚΑΣ ΣΤΑΤΙΣΤΙΚΩΝ'!$A$19:$A$23</c:f>
              <c:strCache>
                <c:ptCount val="5"/>
                <c:pt idx="0">
                  <c:v>ΔΗΜΟΣ ΝΙΚΑΙΑΣ - ΑΓΙΟΥ ΙΩΑΝΝΗ ΡΕΝΤΗ</c:v>
                </c:pt>
                <c:pt idx="1">
                  <c:v>ΔΗΜΟΣ ΚΟΝΙΤΣΑΣ</c:v>
                </c:pt>
                <c:pt idx="2">
                  <c:v>ΔΗΜΟΣ ΚΟΜΟΤΗΝΗΣ</c:v>
                </c:pt>
                <c:pt idx="3">
                  <c:v>ΔΗΜΟΣ ΚΑΛΑΜΑΡΙΑΣ</c:v>
                </c:pt>
                <c:pt idx="4">
                  <c:v>ΔΗΜΟΣ ΕΡΕΤΡΙΑΣ</c:v>
                </c:pt>
              </c:strCache>
            </c:strRef>
          </c:cat>
          <c:val>
            <c:numRef>
              <c:f>'ΠΙΝΑΚΑΣ ΣΤΑΤΙΣΤΙΚΩΝ'!$B$19:$B$23</c:f>
              <c:numCache>
                <c:formatCode>General</c:formatCode>
                <c:ptCount val="5"/>
                <c:pt idx="0">
                  <c:v>66</c:v>
                </c:pt>
                <c:pt idx="1">
                  <c:v>34</c:v>
                </c:pt>
                <c:pt idx="2">
                  <c:v>167</c:v>
                </c:pt>
                <c:pt idx="3">
                  <c:v>473</c:v>
                </c:pt>
                <c:pt idx="4">
                  <c:v>64</c:v>
                </c:pt>
              </c:numCache>
            </c:numRef>
          </c:val>
          <c:extLst>
            <c:ext xmlns:c16="http://schemas.microsoft.com/office/drawing/2014/chart" uri="{C3380CC4-5D6E-409C-BE32-E72D297353CC}">
              <c16:uniqueId val="{0000000A-7CB6-42A0-B138-ED548F2B8B0E}"/>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l-GR"/>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el-G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6">
  <cs:axisTitle>
    <cs:lnRef idx="0"/>
    <cs:fillRef idx="0"/>
    <cs:effectRef idx="0"/>
    <cs:fontRef idx="minor">
      <a:schemeClr val="lt1"/>
    </cs:fontRef>
    <cs:defRPr sz="900" b="1" kern="1200"/>
  </cs:axisTitle>
  <cs:categoryAxis>
    <cs:lnRef idx="0">
      <cs:styleClr val="0"/>
    </cs:lnRef>
    <cs:fillRef idx="0"/>
    <cs:effectRef idx="0"/>
    <cs:fontRef idx="minor">
      <a:schemeClr val="lt1"/>
    </cs:fontRef>
    <cs:spPr>
      <a:ln w="3175" cap="flat" cmpd="sng" algn="ctr">
        <a:solidFill>
          <a:schemeClr val="phClr">
            <a:lumMod val="60000"/>
            <a:lumOff val="40000"/>
          </a:schemeClr>
        </a:solidFill>
        <a:round/>
      </a:ln>
    </cs:spPr>
    <cs:defRPr sz="800" kern="1200" cap="all" spc="150" normalizeH="0" baseline="0"/>
  </cs:categoryAxis>
  <cs:chartArea>
    <cs:lnRef idx="0">
      <cs:styleClr val="0"/>
    </cs:lnRef>
    <cs:fillRef idx="0">
      <cs:styleClr val="0"/>
    </cs:fillRef>
    <cs:effectRef idx="0"/>
    <cs:fontRef idx="minor">
      <a:schemeClr val="dk1"/>
    </cs:fontRef>
    <cs:spPr>
      <a:solidFill>
        <a:schemeClr val="phClr"/>
      </a:solidFill>
      <a:ln w="9525" cap="flat" cmpd="sng" algn="ctr">
        <a:solidFill>
          <a:schemeClr val="phClr"/>
        </a:solidFill>
        <a:round/>
      </a:ln>
    </cs:spPr>
    <cs:defRPr sz="1000" kern="1200"/>
  </cs:chartArea>
  <cs:dataLabel>
    <cs:lnRef idx="0"/>
    <cs:fillRef idx="0">
      <cs:styleClr val="auto"/>
    </cs:fillRef>
    <cs:effectRef idx="0"/>
    <cs:fontRef idx="minor">
      <a:schemeClr val="lt1"/>
    </cs:fontRef>
    <cs:spPr>
      <a:solidFill>
        <a:schemeClr val="phClr">
          <a:alpha val="70000"/>
        </a:schemeClr>
      </a:solidFill>
    </cs:spPr>
    <cs:defRPr sz="900" kern="1200"/>
  </cs:dataLabel>
  <cs:dataLabelCallout>
    <cs:lnRef idx="0">
      <cs:styleClr val="auto"/>
    </cs:lnRef>
    <cs:fillRef idx="0"/>
    <cs:effectRef idx="0"/>
    <cs:fontRef idx="minor">
      <cs:styleClr val="auto"/>
    </cs:fontRef>
    <cs:spPr>
      <a:solidFill>
        <a:schemeClr val="lt1"/>
      </a:solidFill>
      <a:ln>
        <a:solidFill>
          <a:schemeClr val="ph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pattFill prst="ltUpDiag">
        <a:fgClr>
          <a:schemeClr val="phClr"/>
        </a:fgClr>
        <a:bgClr>
          <a:schemeClr val="lt1"/>
        </a:bgClr>
      </a:pattFill>
    </cs:spPr>
  </cs:dataPoint>
  <cs:dataPoint3D>
    <cs:lnRef idx="0"/>
    <cs:fillRef idx="0">
      <cs:styleClr val="auto"/>
    </cs:fillRef>
    <cs:effectRef idx="0"/>
    <cs:fontRef idx="minor">
      <a:schemeClr val="dk1"/>
    </cs:fontRef>
    <cs:spPr>
      <a:pattFill prst="ltUpDiag">
        <a:fgClr>
          <a:schemeClr val="phClr"/>
        </a:fgClr>
        <a:bgClr>
          <a:schemeClr val="lt1"/>
        </a:bgClr>
      </a:pattFill>
    </cs:spPr>
  </cs:dataPoint3D>
  <cs:dataPointLine>
    <cs:lnRef idx="0">
      <cs:styleClr val="auto"/>
    </cs:lnRef>
    <cs:fillRef idx="0"/>
    <cs:effectRef idx="0">
      <cs:styleClr val="auto"/>
    </cs:effectRef>
    <cs:fontRef idx="minor">
      <a:schemeClr val="dk1"/>
    </cs:fontRef>
    <cs:spPr>
      <a:ln w="34925" cap="rnd">
        <a:solidFill>
          <a:schemeClr val="lt1"/>
        </a:solidFill>
        <a:round/>
      </a:ln>
      <a:effectLst>
        <a:outerShdw dist="25400" dir="2700000" algn="tl" rotWithShape="0">
          <a:schemeClr val="phClr"/>
        </a:outerShdw>
      </a:effectLst>
    </cs:spPr>
  </cs:dataPointLine>
  <cs:dataPointMarker>
    <cs:lnRef idx="0"/>
    <cs:fillRef idx="0">
      <cs:styleClr val="auto"/>
    </cs:fillRef>
    <cs:effectRef idx="0"/>
    <cs:fontRef idx="minor">
      <a:schemeClr val="dk1"/>
    </cs:fontRef>
    <cs:spPr>
      <a:solidFill>
        <a:schemeClr val="phClr"/>
      </a:solidFill>
      <a:ln w="22225">
        <a:solidFill>
          <a:schemeClr val="lt1"/>
        </a:solidFill>
        <a:round/>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styleClr val="0"/>
    </cs:lnRef>
    <cs:fillRef idx="0"/>
    <cs:effectRef idx="0"/>
    <cs:fontRef idx="minor">
      <a:schemeClr val="lt1"/>
    </cs:fontRef>
    <cs:spPr>
      <a:ln w="9525">
        <a:solidFill>
          <a:schemeClr val="phClr">
            <a:lumMod val="60000"/>
            <a:lumOff val="40000"/>
          </a:schemeClr>
        </a:solidFill>
      </a:ln>
    </cs:spPr>
    <cs:defRPr sz="900" kern="1200"/>
  </cs:dataTable>
  <cs:downBar>
    <cs:lnRef idx="0">
      <cs:styleClr val="0"/>
    </cs:lnRef>
    <cs:fillRef idx="0"/>
    <cs:effectRef idx="0"/>
    <cs:fontRef idx="minor">
      <a:schemeClr val="dk1"/>
    </cs:fontRef>
    <cs:spPr>
      <a:solidFill>
        <a:schemeClr val="dk1">
          <a:lumMod val="35000"/>
          <a:lumOff val="65000"/>
        </a:schemeClr>
      </a:solidFill>
      <a:ln w="9525">
        <a:solidFill>
          <a:schemeClr val="phClr">
            <a:lumMod val="60000"/>
            <a:lumOff val="40000"/>
          </a:schemeClr>
        </a:solidFill>
      </a:ln>
    </cs:spPr>
  </cs:downBar>
  <cs:dropLine>
    <cs:lnRef idx="0">
      <cs:styleClr val="0"/>
    </cs:lnRef>
    <cs:fillRef idx="0"/>
    <cs:effectRef idx="0"/>
    <cs:fontRef idx="minor">
      <a:schemeClr val="dk1"/>
    </cs:fontRef>
    <cs:spPr>
      <a:ln w="9525">
        <a:solidFill>
          <a:schemeClr val="phClr">
            <a:lumMod val="60000"/>
            <a:lumOff val="40000"/>
          </a:schemeClr>
        </a:solidFill>
        <a:prstDash val="dash"/>
      </a:ln>
    </cs:spPr>
  </cs:dropLine>
  <cs:errorBar>
    <cs:lnRef idx="0">
      <cs:styleClr val="0"/>
    </cs:lnRef>
    <cs:fillRef idx="0"/>
    <cs:effectRef idx="0"/>
    <cs:fontRef idx="minor">
      <a:schemeClr val="dk1"/>
    </cs:fontRef>
    <cs:spPr>
      <a:ln w="9525">
        <a:solidFill>
          <a:schemeClr val="phClr">
            <a:lumMod val="60000"/>
            <a:lumOff val="40000"/>
          </a:schemeClr>
        </a:solidFill>
        <a:round/>
      </a:ln>
      <a:effectLst>
        <a:glow rad="25400">
          <a:schemeClr val="lt1"/>
        </a:glow>
      </a:effectLst>
    </cs:spPr>
  </cs:errorBar>
  <cs:floor>
    <cs:lnRef idx="0"/>
    <cs:fillRef idx="0"/>
    <cs:effectRef idx="0"/>
    <cs:fontRef idx="minor">
      <a:schemeClr val="dk1"/>
    </cs:fontRef>
  </cs:floor>
  <cs:gridlineMajor>
    <cs:lnRef idx="0">
      <cs:styleClr val="0"/>
    </cs:lnRef>
    <cs:fillRef idx="0"/>
    <cs:effectRef idx="0"/>
    <cs:fontRef idx="minor">
      <a:schemeClr val="dk1"/>
    </cs:fontRef>
    <cs:spPr>
      <a:ln w="9525" cap="flat" cmpd="sng" algn="ctr">
        <a:solidFill>
          <a:schemeClr val="lt1">
            <a:alpha val="25000"/>
          </a:schemeClr>
        </a:solidFill>
        <a:round/>
      </a:ln>
    </cs:spPr>
  </cs:gridlineMajor>
  <cs:gridlineMinor>
    <cs:lnRef idx="0">
      <cs:styleClr val="0"/>
    </cs:lnRef>
    <cs:fillRef idx="0"/>
    <cs:effectRef idx="0"/>
    <cs:fontRef idx="minor">
      <a:schemeClr val="dk1"/>
    </cs:fontRef>
    <cs:spPr>
      <a:ln>
        <a:solidFill>
          <a:schemeClr val="lt1">
            <a:alpha val="10000"/>
          </a:schemeClr>
        </a:solidFill>
      </a:ln>
    </cs:spPr>
  </cs:gridlineMinor>
  <cs:hiLoLine>
    <cs:lnRef idx="0">
      <cs:styleClr val="0"/>
    </cs:lnRef>
    <cs:fillRef idx="0"/>
    <cs:effectRef idx="0"/>
    <cs:fontRef idx="minor">
      <a:schemeClr val="dk1"/>
    </cs:fontRef>
    <cs:spPr>
      <a:ln w="9525">
        <a:solidFill>
          <a:schemeClr val="phClr">
            <a:lumMod val="60000"/>
            <a:lumOff val="40000"/>
          </a:schemeClr>
        </a:solidFill>
        <a:prstDash val="dash"/>
      </a:ln>
    </cs:spPr>
  </cs:hiLoLine>
  <cs:leaderLine>
    <cs:lnRef idx="0">
      <cs:styleClr val="0"/>
    </cs:lnRef>
    <cs:fillRef idx="0"/>
    <cs:effectRef idx="0"/>
    <cs:fontRef idx="minor">
      <a:schemeClr val="dk1"/>
    </cs:fontRef>
    <cs:spPr>
      <a:ln w="9525">
        <a:solidFill>
          <a:schemeClr val="phClr">
            <a:lumMod val="60000"/>
            <a:lumOff val="40000"/>
          </a:schemeClr>
        </a:solidFill>
      </a:ln>
    </cs:spPr>
  </cs:leaderLine>
  <cs:legend>
    <cs:lnRef idx="0"/>
    <cs:fillRef idx="0"/>
    <cs:effectRef idx="0"/>
    <cs:fontRef idx="minor">
      <a:schemeClr val="lt1"/>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styleClr val="0"/>
    </cs:lnRef>
    <cs:fillRef idx="0"/>
    <cs:effectRef idx="0"/>
    <cs:fontRef idx="minor">
      <a:schemeClr val="lt1"/>
    </cs:fontRef>
    <cs:spPr>
      <a:ln w="3175" cap="flat" cmpd="sng" algn="ctr">
        <a:solidFill>
          <a:schemeClr val="phClr">
            <a:lumMod val="60000"/>
            <a:lumOff val="40000"/>
          </a:schemeClr>
        </a:solidFill>
        <a:round/>
      </a:ln>
    </cs:spPr>
    <cs:defRPr sz="900" kern="1200"/>
  </cs:seriesAxis>
  <cs:seriesLine>
    <cs:lnRef idx="0">
      <cs:styleClr val="0"/>
    </cs:lnRef>
    <cs:fillRef idx="0"/>
    <cs:effectRef idx="0"/>
    <cs:fontRef idx="minor">
      <a:schemeClr val="dk1"/>
    </cs:fontRef>
    <cs:spPr>
      <a:ln w="9525">
        <a:solidFill>
          <a:schemeClr val="phClr">
            <a:lumMod val="60000"/>
            <a:lumOff val="40000"/>
            <a:tint val="50000"/>
          </a:schemeClr>
        </a:solidFill>
        <a:prstDash val="dash"/>
      </a:ln>
    </cs:spPr>
  </cs:seriesLine>
  <cs:title>
    <cs:lnRef idx="0"/>
    <cs:fillRef idx="0"/>
    <cs:effectRef idx="0"/>
    <cs:fontRef idx="minor">
      <a:schemeClr val="lt1"/>
    </cs:fontRef>
    <cs:defRPr sz="1500" b="1" kern="1200" cap="all" spc="100" normalizeH="0" baseline="0"/>
  </cs:title>
  <cs:trendline>
    <cs:lnRef idx="0"/>
    <cs:fillRef idx="0"/>
    <cs:effectRef idx="0"/>
    <cs:fontRef idx="minor">
      <a:schemeClr val="dk1"/>
    </cs:fontRef>
    <cs:spPr>
      <a:ln w="28575" cap="rnd">
        <a:solidFill>
          <a:schemeClr val="lt1">
            <a:alpha val="50000"/>
          </a:schemeClr>
        </a:solidFill>
        <a:round/>
      </a:ln>
    </cs:spPr>
  </cs:trendline>
  <cs:trendlineLabel>
    <cs:lnRef idx="0"/>
    <cs:fillRef idx="0"/>
    <cs:effectRef idx="0"/>
    <cs:fontRef idx="minor">
      <a:schemeClr val="lt1"/>
    </cs:fontRef>
    <cs:defRPr sz="900" kern="1200"/>
  </cs:trendlineLabel>
  <cs:upBar>
    <cs:lnRef idx="0">
      <cs:styleClr val="0"/>
    </cs:lnRef>
    <cs:fillRef idx="0"/>
    <cs:effectRef idx="0"/>
    <cs:fontRef idx="minor">
      <a:schemeClr val="dk1"/>
    </cs:fontRef>
    <cs:spPr>
      <a:solidFill>
        <a:schemeClr val="lt1">
          <a:lumMod val="95000"/>
        </a:schemeClr>
      </a:solidFill>
      <a:ln w="9525">
        <a:solidFill>
          <a:schemeClr val="phClr">
            <a:lumMod val="60000"/>
            <a:lumOff val="40000"/>
          </a:schemeClr>
        </a:solidFill>
      </a:ln>
    </cs:spPr>
  </cs:upBar>
  <cs:valueAxis>
    <cs:lnRef idx="0"/>
    <cs:fillRef idx="0"/>
    <cs:effectRef idx="0"/>
    <cs:fontRef idx="minor">
      <a:schemeClr val="lt1"/>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TotalTime>
  <Pages>4</Pages>
  <Words>330</Words>
  <Characters>1782</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Laptop1 libkal</dc:creator>
  <cp:keywords/>
  <dc:description/>
  <cp:lastModifiedBy>Laptop1 libkal</cp:lastModifiedBy>
  <cp:revision>21</cp:revision>
  <dcterms:created xsi:type="dcterms:W3CDTF">2026-01-13T10:16:00Z</dcterms:created>
  <dcterms:modified xsi:type="dcterms:W3CDTF">2026-01-13T19:05:00Z</dcterms:modified>
</cp:coreProperties>
</file>